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7A9852CD" w14:textId="77777777" w:rsidR="00B92EFD" w:rsidRPr="00A5197D" w:rsidRDefault="00B92EFD" w:rsidP="00B92EFD">
      <w:pPr>
        <w:spacing w:after="100"/>
        <w:jc w:val="both"/>
        <w:rPr>
          <w:rFonts w:ascii="Calibri Light" w:hAnsi="Calibri Light" w:cs="Calibri Light"/>
          <w:sz w:val="18"/>
          <w:szCs w:val="18"/>
        </w:rPr>
      </w:pPr>
      <w:r w:rsidRPr="00A5197D">
        <w:rPr>
          <w:rFonts w:ascii="Calibri Light" w:hAnsi="Calibri Light" w:cs="Calibri Light"/>
          <w:sz w:val="18"/>
          <w:szCs w:val="18"/>
        </w:rPr>
        <w:t>Il faut partir du principe que la cohésion de la population augmente au cours des premières heures d’une coupure de réseau. Si la coupure de réseau devait durer plus longtemps et/ou si la situation d’approvisionnement devait s’aggrave</w:t>
      </w:r>
      <w:r w:rsidRPr="00886E0C">
        <w:rPr>
          <w:rFonts w:ascii="Calibri Light" w:hAnsi="Calibri Light" w:cs="Calibri Light"/>
          <w:sz w:val="18"/>
          <w:szCs w:val="18"/>
        </w:rPr>
        <w:t>r, il faut s’attendre à une tendance croissante à l’escalade, en fonction de la densité de la population et des structures sociales. La protection</w:t>
      </w:r>
      <w:r w:rsidRPr="00A5197D">
        <w:rPr>
          <w:rFonts w:ascii="Calibri Light" w:hAnsi="Calibri Light" w:cs="Calibri Light"/>
          <w:sz w:val="18"/>
          <w:szCs w:val="18"/>
        </w:rPr>
        <w:t xml:space="preserve"> est nécessaire pour la vie et l’intégrité corporelle ainsi que pour les installations importantes pour la communauté (établissements de santé, approvisionnement en carburant, etc.).</w:t>
      </w:r>
    </w:p>
    <w:p w14:paraId="40AD8B4B" w14:textId="77777777" w:rsidR="00B92EFD" w:rsidRDefault="00B92EFD" w:rsidP="00B92EFD">
      <w:pPr>
        <w:spacing w:after="100"/>
        <w:jc w:val="both"/>
        <w:rPr>
          <w:rFonts w:ascii="Calibri Light" w:hAnsi="Calibri Light" w:cs="Calibri Light"/>
          <w:sz w:val="18"/>
          <w:szCs w:val="18"/>
        </w:rPr>
      </w:pPr>
      <w:r w:rsidRPr="00A5197D">
        <w:rPr>
          <w:rFonts w:ascii="Calibri Light" w:hAnsi="Calibri Light" w:cs="Calibri Light"/>
          <w:sz w:val="18"/>
          <w:szCs w:val="18"/>
        </w:rPr>
        <w:t>La protection des installations servant à l’approvisionnement d’urgence à long terme (p. ex. approvisionnement en denrées alimentaires</w:t>
      </w:r>
      <w:r>
        <w:rPr>
          <w:rFonts w:ascii="Calibri Light" w:hAnsi="Calibri Light" w:cs="Calibri Light"/>
          <w:sz w:val="18"/>
          <w:szCs w:val="18"/>
        </w:rPr>
        <w:t>, y compris en eau potable</w:t>
      </w:r>
      <w:r w:rsidRPr="00A5197D">
        <w:rPr>
          <w:rFonts w:ascii="Calibri Light" w:hAnsi="Calibri Light" w:cs="Calibri Light"/>
          <w:sz w:val="18"/>
          <w:szCs w:val="18"/>
        </w:rPr>
        <w:t xml:space="preserve">) est particulièrement importante. Si de telles installations étaient détruites, le rétablissement de l’approvisionnement prendrait beaucoup plus de temps. </w:t>
      </w:r>
    </w:p>
    <w:p w14:paraId="5CC5A0B9" w14:textId="696C8AEE" w:rsidR="00B92EFD" w:rsidRPr="00A5197D" w:rsidRDefault="00B92EFD" w:rsidP="00B92EFD">
      <w:pPr>
        <w:spacing w:after="100"/>
        <w:jc w:val="both"/>
        <w:rPr>
          <w:rFonts w:ascii="Calibri Light" w:hAnsi="Calibri Light" w:cs="Calibri Light"/>
          <w:sz w:val="18"/>
          <w:szCs w:val="18"/>
        </w:rPr>
      </w:pPr>
      <w:r>
        <w:rPr>
          <w:rFonts w:ascii="Calibri Light" w:hAnsi="Calibri Light" w:cs="Calibri Light"/>
          <w:sz w:val="18"/>
          <w:szCs w:val="18"/>
        </w:rPr>
        <w:t>Les ressources de sécurité, respectivement police sont en principe limitées sur un territoire communal. Les espaces de détention en cas de nécessité ne sont pas non plus légion. Il est donc important de garder cette vue d’ensemble sur les ressources disponibles et de s’organiser en conséquence. Il convient également d’adapter la liste des menaces potentielles en cas de blackout (jusqu’à 6 jours sans électricité). Bien que cette option soit peu probable, une préparation ad hoc reste nécessaire.</w:t>
      </w:r>
    </w:p>
    <w:p w14:paraId="24B3C94D" w14:textId="77777777" w:rsidR="00B92EFD" w:rsidRPr="00A37A6C" w:rsidRDefault="00B92EFD" w:rsidP="00B92EFD">
      <w:pPr>
        <w:spacing w:after="100"/>
        <w:jc w:val="both"/>
        <w:rPr>
          <w:rFonts w:ascii="Calibri Light" w:hAnsi="Calibri Light" w:cs="Calibri Light"/>
          <w:sz w:val="18"/>
          <w:szCs w:val="18"/>
        </w:rPr>
      </w:pPr>
      <w:r>
        <w:rPr>
          <w:rFonts w:ascii="Calibri Light" w:hAnsi="Calibri Light" w:cs="Calibri Light"/>
          <w:sz w:val="18"/>
          <w:szCs w:val="18"/>
        </w:rPr>
        <w:t>Trois</w:t>
      </w:r>
      <w:r w:rsidRPr="00A37A6C">
        <w:rPr>
          <w:rFonts w:ascii="Calibri Light" w:hAnsi="Calibri Light" w:cs="Calibri Light"/>
          <w:sz w:val="18"/>
          <w:szCs w:val="18"/>
        </w:rPr>
        <w:t xml:space="preserve"> tâches doivent être respectées en particulier :</w:t>
      </w:r>
    </w:p>
    <w:p w14:paraId="203E5EA0" w14:textId="77777777" w:rsidR="00B92EFD" w:rsidRDefault="00B92EFD" w:rsidP="00B92EFD">
      <w:pPr>
        <w:pStyle w:val="ListParagraph"/>
        <w:numPr>
          <w:ilvl w:val="0"/>
          <w:numId w:val="2"/>
        </w:numPr>
        <w:spacing w:after="80"/>
        <w:contextualSpacing w:val="0"/>
        <w:jc w:val="both"/>
        <w:rPr>
          <w:rFonts w:ascii="Calibri Light" w:hAnsi="Calibri Light" w:cs="Calibri Light"/>
          <w:sz w:val="18"/>
          <w:szCs w:val="18"/>
        </w:rPr>
      </w:pPr>
      <w:r>
        <w:rPr>
          <w:rFonts w:ascii="Calibri Light" w:hAnsi="Calibri Light" w:cs="Calibri Light"/>
          <w:sz w:val="18"/>
          <w:szCs w:val="18"/>
        </w:rPr>
        <w:t>La liste des objets / activités menacés doit être faite en adéquation avec l’Exécutif communal ;</w:t>
      </w:r>
    </w:p>
    <w:p w14:paraId="13C0D6D3" w14:textId="7709EC47" w:rsidR="00B92EFD" w:rsidRPr="00A37A6C" w:rsidRDefault="00B92EFD" w:rsidP="00B92EFD">
      <w:pPr>
        <w:pStyle w:val="ListParagraph"/>
        <w:numPr>
          <w:ilvl w:val="0"/>
          <w:numId w:val="2"/>
        </w:numPr>
        <w:spacing w:after="80"/>
        <w:contextualSpacing w:val="0"/>
        <w:jc w:val="both"/>
        <w:rPr>
          <w:rFonts w:ascii="Calibri Light" w:hAnsi="Calibri Light" w:cs="Calibri Light"/>
          <w:sz w:val="18"/>
          <w:szCs w:val="18"/>
        </w:rPr>
      </w:pPr>
      <w:r>
        <w:rPr>
          <w:rFonts w:ascii="Calibri Light" w:hAnsi="Calibri Light" w:cs="Calibri Light"/>
          <w:sz w:val="18"/>
          <w:szCs w:val="18"/>
        </w:rPr>
        <w:t>Une coordination</w:t>
      </w:r>
      <w:r w:rsidRPr="00A37A6C">
        <w:rPr>
          <w:rFonts w:ascii="Calibri Light" w:hAnsi="Calibri Light" w:cs="Calibri Light"/>
          <w:sz w:val="18"/>
          <w:szCs w:val="18"/>
        </w:rPr>
        <w:t xml:space="preserve"> avec un organisme de police </w:t>
      </w:r>
      <w:r w:rsidR="00735963">
        <w:rPr>
          <w:rFonts w:ascii="Calibri Light" w:hAnsi="Calibri Light" w:cs="Calibri Light"/>
          <w:sz w:val="18"/>
          <w:szCs w:val="18"/>
        </w:rPr>
        <w:t>régional ou municipal</w:t>
      </w:r>
      <w:r w:rsidRPr="00A37A6C">
        <w:rPr>
          <w:rFonts w:ascii="Calibri Light" w:hAnsi="Calibri Light" w:cs="Calibri Light"/>
          <w:sz w:val="18"/>
          <w:szCs w:val="18"/>
        </w:rPr>
        <w:t xml:space="preserve"> pour assurer l'ordre et la sécurité publics</w:t>
      </w:r>
      <w:r>
        <w:rPr>
          <w:rFonts w:ascii="Calibri Light" w:hAnsi="Calibri Light" w:cs="Calibri Light"/>
          <w:sz w:val="18"/>
          <w:szCs w:val="18"/>
        </w:rPr>
        <w:t xml:space="preserve"> doit être effectuée ;</w:t>
      </w:r>
    </w:p>
    <w:p w14:paraId="2E5AC36E" w14:textId="680BC889" w:rsidR="000345FD" w:rsidRDefault="00B92EFD" w:rsidP="00B92EFD">
      <w:pPr>
        <w:pStyle w:val="ListParagraph"/>
        <w:numPr>
          <w:ilvl w:val="0"/>
          <w:numId w:val="2"/>
        </w:numPr>
        <w:spacing w:after="120"/>
        <w:jc w:val="both"/>
        <w:rPr>
          <w:rFonts w:ascii="Calibri Light" w:hAnsi="Calibri Light" w:cs="Calibri Light"/>
          <w:sz w:val="18"/>
          <w:szCs w:val="18"/>
        </w:rPr>
      </w:pPr>
      <w:r>
        <w:rPr>
          <w:noProof/>
          <w:lang w:eastAsia="fr-CH"/>
        </w:rPr>
        <mc:AlternateContent>
          <mc:Choice Requires="wpg">
            <w:drawing>
              <wp:anchor distT="0" distB="0" distL="114300" distR="114300" simplePos="0" relativeHeight="251658242" behindDoc="0" locked="0" layoutInCell="1" allowOverlap="1" wp14:anchorId="548A0A97" wp14:editId="718308F1">
                <wp:simplePos x="0" y="0"/>
                <wp:positionH relativeFrom="column">
                  <wp:posOffset>-231775</wp:posOffset>
                </wp:positionH>
                <wp:positionV relativeFrom="paragraph">
                  <wp:posOffset>270510</wp:posOffset>
                </wp:positionV>
                <wp:extent cx="6191885" cy="729615"/>
                <wp:effectExtent l="0" t="0" r="18415" b="13335"/>
                <wp:wrapTopAndBottom/>
                <wp:docPr id="686089121" name="Group 686089121"/>
                <wp:cNvGraphicFramePr/>
                <a:graphic xmlns:a="http://schemas.openxmlformats.org/drawingml/2006/main">
                  <a:graphicData uri="http://schemas.microsoft.com/office/word/2010/wordprocessingGroup">
                    <wpg:wgp>
                      <wpg:cNvGrpSpPr/>
                      <wpg:grpSpPr>
                        <a:xfrm>
                          <a:off x="0" y="0"/>
                          <a:ext cx="6191885" cy="729615"/>
                          <a:chOff x="0" y="0"/>
                          <a:chExt cx="6192751" cy="729843"/>
                        </a:xfrm>
                      </wpg:grpSpPr>
                      <wps:wsp>
                        <wps:cNvPr id="686089122" name="Forme automatique 2"/>
                        <wps:cNvSpPr>
                          <a:spLocks noChangeArrowheads="1"/>
                        </wps:cNvSpPr>
                        <wps:spPr bwMode="auto">
                          <a:xfrm rot="5400000">
                            <a:off x="3002366" y="-2460542"/>
                            <a:ext cx="563914" cy="5816856"/>
                          </a:xfrm>
                          <a:prstGeom prst="roundRect">
                            <a:avLst>
                              <a:gd name="adj" fmla="val 13032"/>
                            </a:avLst>
                          </a:prstGeom>
                          <a:noFill/>
                          <a:ln>
                            <a:solidFill>
                              <a:srgbClr val="165DFA"/>
                            </a:solidFill>
                          </a:ln>
                        </wps:spPr>
                        <wps:txbx>
                          <w:txbxContent>
                            <w:p w14:paraId="47F33FAE" w14:textId="0C8374B0" w:rsidR="00AA3412" w:rsidRDefault="00B92EFD"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Notre commune a élaboré un concept de sécurité pour garantir l’ordre et la sécurité publique.</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 686089121" o:spid="_x0000_s1026" style="position:absolute;left:0;text-align:left;margin-left:-18.25pt;margin-top:21.3pt;width:487.55pt;height:57.45pt;z-index:251658242;mso-width-relative:margin;mso-height-relative:margin" coordsize="61927,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">
                <v:roundrect id="Forme automatique 2" o:spid="_x0000_s1027" style="position:absolute;left:30023;top:-24606;width:5639;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0C8374B0" w:rsidR="00AA3412" w:rsidRDefault="00B92EFD"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Notre commune a élaboré un concept de sécurité pour garantir l’ordre et la sécurité publique.</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Pr>
          <w:rFonts w:ascii="Calibri Light" w:hAnsi="Calibri Light" w:cs="Calibri Light"/>
          <w:sz w:val="18"/>
          <w:szCs w:val="18"/>
        </w:rPr>
        <w:t>L</w:t>
      </w:r>
      <w:r w:rsidRPr="00A37A6C">
        <w:rPr>
          <w:rFonts w:ascii="Calibri Light" w:hAnsi="Calibri Light" w:cs="Calibri Light"/>
          <w:sz w:val="18"/>
          <w:szCs w:val="18"/>
        </w:rPr>
        <w:t>a population doit être informée et impliquée</w:t>
      </w:r>
      <w:r w:rsidR="00735963">
        <w:rPr>
          <w:rFonts w:ascii="Calibri Light" w:hAnsi="Calibri Light" w:cs="Calibri Light"/>
          <w:sz w:val="18"/>
          <w:szCs w:val="18"/>
        </w:rPr>
        <w:t xml:space="preserve"> (notamment pour la transmission d’évènements constatés via les PRU)</w:t>
      </w:r>
      <w:r w:rsidRPr="00A37A6C">
        <w:rPr>
          <w:rFonts w:ascii="Calibri Light" w:hAnsi="Calibri Light" w:cs="Calibri Light"/>
          <w:sz w:val="18"/>
          <w:szCs w:val="18"/>
        </w:rPr>
        <w:t>.</w:t>
      </w:r>
    </w:p>
    <w:p w14:paraId="07786D00" w14:textId="77777777" w:rsidR="00735963" w:rsidRPr="00735963" w:rsidRDefault="00735963" w:rsidP="00735963">
      <w:pPr>
        <w:spacing w:after="120"/>
        <w:jc w:val="both"/>
        <w:rPr>
          <w:rFonts w:ascii="Calibri Light" w:hAnsi="Calibri Light" w:cs="Calibri Light"/>
          <w:sz w:val="18"/>
          <w:szCs w:val="18"/>
        </w:rPr>
      </w:pPr>
    </w:p>
    <w:p w14:paraId="01EA49DD" w14:textId="792B5ECB" w:rsidR="002E322D" w:rsidRPr="00C1665D" w:rsidRDefault="00B92EFD" w:rsidP="00C1665D">
      <w:pPr>
        <w:pStyle w:val="Heading1"/>
      </w:pPr>
      <w:r>
        <w:t>établir la liste des objets / activités menacés</w:t>
      </w:r>
    </w:p>
    <w:p w14:paraId="33737465" w14:textId="4AFAEE86" w:rsidR="00B92EFD" w:rsidRPr="00AC43BC" w:rsidRDefault="00B92EFD" w:rsidP="00735963">
      <w:pPr>
        <w:spacing w:before="360" w:after="120"/>
        <w:jc w:val="both"/>
        <w:rPr>
          <w:rFonts w:ascii="Calibri Light" w:hAnsi="Calibri Light" w:cs="Calibri Light"/>
          <w:sz w:val="18"/>
          <w:szCs w:val="18"/>
        </w:rPr>
      </w:pPr>
      <w:r>
        <w:rPr>
          <w:noProof/>
          <w:lang w:eastAsia="fr-CH"/>
        </w:rPr>
        <mc:AlternateContent>
          <mc:Choice Requires="wpg">
            <w:drawing>
              <wp:anchor distT="0" distB="0" distL="114300" distR="114300" simplePos="0" relativeHeight="251658243" behindDoc="0" locked="0" layoutInCell="1" allowOverlap="1" wp14:anchorId="7A214432" wp14:editId="4A6D9576">
                <wp:simplePos x="0" y="0"/>
                <wp:positionH relativeFrom="column">
                  <wp:posOffset>-36830</wp:posOffset>
                </wp:positionH>
                <wp:positionV relativeFrom="paragraph">
                  <wp:posOffset>89535</wp:posOffset>
                </wp:positionV>
                <wp:extent cx="3865245" cy="284480"/>
                <wp:effectExtent l="0" t="0" r="1905" b="1270"/>
                <wp:wrapTopAndBottom/>
                <wp:docPr id="686089135" name="Group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 686089135" o:spid="_x0000_s1030" style="position:absolute;left:0;text-align:left;margin-left:-2.9pt;margin-top:7.05pt;width:304.35pt;height:22.4pt;z-index:251658243"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r>
        <w:rPr>
          <w:rFonts w:ascii="Calibri Light" w:hAnsi="Calibri Light" w:cs="Calibri Light"/>
          <w:sz w:val="18"/>
          <w:szCs w:val="18"/>
        </w:rPr>
        <w:t>Une discussion doit avoir lieu au sein des services, de l’EMC/R et de l’Exécutif pour se demander quels sont les objets, respectivement activités à protéger. Une liste « standard » existe certainement auprès des services de sécurité de la police, mais il s’agit ici de se mettre dans la peau de groupes perturbateurs en temps de crise énergétique, en particulier avec des moyens de défense affaiblis (nombreuses tâches à assurer, panique possible de la population, alarmes désactivées, etc.). Une liste non exhaustive des débuts de réflexions à avoir est fournie ci-dessous :</w:t>
      </w:r>
    </w:p>
    <w:p w14:paraId="6F450A0D" w14:textId="5220CC5D" w:rsidR="00B92EFD" w:rsidRPr="00C560DB" w:rsidRDefault="00B92EFD" w:rsidP="00B92EFD">
      <w:pPr>
        <w:pStyle w:val="ListParagraph"/>
        <w:numPr>
          <w:ilvl w:val="0"/>
          <w:numId w:val="9"/>
        </w:numPr>
        <w:spacing w:after="80"/>
        <w:ind w:left="714" w:hanging="357"/>
        <w:contextualSpacing w:val="0"/>
        <w:jc w:val="both"/>
      </w:pPr>
      <w:r>
        <w:rPr>
          <w:rFonts w:ascii="Calibri Light" w:hAnsi="Calibri Light" w:cs="Calibri Light"/>
          <w:sz w:val="18"/>
          <w:szCs w:val="18"/>
        </w:rPr>
        <w:t>Quels sont les bâtiments habituellement sous alarme (les alarmes électriques ne fonctionneront pas) ?</w:t>
      </w:r>
      <w:r w:rsidR="00735963">
        <w:rPr>
          <w:rFonts w:ascii="Calibri Light" w:hAnsi="Calibri Light" w:cs="Calibri Light"/>
          <w:sz w:val="18"/>
          <w:szCs w:val="18"/>
        </w:rPr>
        <w:t xml:space="preserve"> Ces informations sont classifiées et en possession de la police cantonale. Une réflexion à minima sur les bâtiments communaux est à faire ;</w:t>
      </w:r>
    </w:p>
    <w:p w14:paraId="469F79E0" w14:textId="42A209C7" w:rsidR="00B92EFD" w:rsidRPr="00C560DB" w:rsidRDefault="00B92EFD" w:rsidP="00B92EFD">
      <w:pPr>
        <w:pStyle w:val="ListParagraph"/>
        <w:numPr>
          <w:ilvl w:val="0"/>
          <w:numId w:val="9"/>
        </w:numPr>
        <w:spacing w:after="80"/>
        <w:ind w:left="714" w:hanging="357"/>
        <w:contextualSpacing w:val="0"/>
        <w:jc w:val="both"/>
      </w:pPr>
      <w:r>
        <w:rPr>
          <w:rFonts w:ascii="Calibri Light" w:hAnsi="Calibri Light" w:cs="Calibri Light"/>
          <w:sz w:val="18"/>
          <w:szCs w:val="18"/>
        </w:rPr>
        <w:t>Quels sont les services vitaux identifiés par l’Exécutif (PRU, STEP, eau potable, stations-services, etc.) ? Est-ce qu’un plan de protection existe pour ces biens ?</w:t>
      </w:r>
    </w:p>
    <w:p w14:paraId="6F13689A" w14:textId="08A5F68B" w:rsidR="00B92EFD" w:rsidRPr="00C560DB" w:rsidRDefault="00B92EFD" w:rsidP="00B92EFD">
      <w:pPr>
        <w:pStyle w:val="ListParagraph"/>
        <w:numPr>
          <w:ilvl w:val="0"/>
          <w:numId w:val="9"/>
        </w:numPr>
        <w:spacing w:after="80"/>
        <w:ind w:left="714" w:hanging="357"/>
        <w:contextualSpacing w:val="0"/>
        <w:jc w:val="both"/>
      </w:pPr>
      <w:r>
        <w:rPr>
          <w:rFonts w:ascii="Calibri Light" w:hAnsi="Calibri Light" w:cs="Calibri Light"/>
          <w:sz w:val="18"/>
          <w:szCs w:val="18"/>
        </w:rPr>
        <w:t>Quelles sont les données personnelles ou historiques dignes de protection dans l’administration communale ?</w:t>
      </w:r>
    </w:p>
    <w:p w14:paraId="56A0E12B" w14:textId="77777777" w:rsidR="00B92EFD" w:rsidRPr="00C560DB" w:rsidRDefault="00B92EFD" w:rsidP="00B92EFD">
      <w:pPr>
        <w:pStyle w:val="ListParagraph"/>
        <w:numPr>
          <w:ilvl w:val="0"/>
          <w:numId w:val="9"/>
        </w:numPr>
        <w:spacing w:after="80"/>
        <w:ind w:left="714" w:hanging="357"/>
        <w:contextualSpacing w:val="0"/>
        <w:jc w:val="both"/>
      </w:pPr>
      <w:r>
        <w:rPr>
          <w:rFonts w:ascii="Calibri Light" w:hAnsi="Calibri Light" w:cs="Calibri Light"/>
          <w:sz w:val="18"/>
          <w:szCs w:val="18"/>
        </w:rPr>
        <w:t>Est-ce que des instituts « à forte valeur ajoutée » existent sur le territoire communal (banques, bijouteries, produits pharmaceutiques, propriété intellectuelle, etc.) ?</w:t>
      </w:r>
    </w:p>
    <w:p w14:paraId="7776EB1F" w14:textId="5AEE6BA0" w:rsidR="00B92EFD" w:rsidRDefault="00B92EFD" w:rsidP="00735963">
      <w:pPr>
        <w:pStyle w:val="ListParagraph"/>
        <w:numPr>
          <w:ilvl w:val="0"/>
          <w:numId w:val="9"/>
        </w:numPr>
        <w:spacing w:after="80"/>
        <w:ind w:left="714" w:hanging="357"/>
        <w:contextualSpacing w:val="0"/>
        <w:jc w:val="both"/>
      </w:pPr>
      <w:r>
        <w:rPr>
          <w:rFonts w:ascii="Calibri Light" w:hAnsi="Calibri Light" w:cs="Calibri Light"/>
          <w:sz w:val="18"/>
          <w:szCs w:val="18"/>
        </w:rPr>
        <w:t xml:space="preserve">Quels sont les mesures à prendre </w:t>
      </w:r>
      <w:r w:rsidRPr="00735963">
        <w:rPr>
          <w:rFonts w:ascii="Calibri Light" w:hAnsi="Calibri Light" w:cs="Calibri Light"/>
          <w:b/>
          <w:bCs/>
          <w:color w:val="A01A1A"/>
          <w:sz w:val="18"/>
          <w:szCs w:val="18"/>
        </w:rPr>
        <w:t>en termes de mobilité</w:t>
      </w:r>
      <w:r>
        <w:rPr>
          <w:rFonts w:ascii="Calibri Light" w:hAnsi="Calibri Light" w:cs="Calibri Light"/>
          <w:sz w:val="18"/>
          <w:szCs w:val="18"/>
        </w:rPr>
        <w:t xml:space="preserve"> (feux de circulation désactivés, parkings verrouillés, etc.) ?</w:t>
      </w:r>
      <w:r w:rsidR="00735963">
        <w:rPr>
          <w:rFonts w:ascii="Calibri Light" w:hAnsi="Calibri Light" w:cs="Calibri Light"/>
          <w:sz w:val="18"/>
          <w:szCs w:val="18"/>
        </w:rPr>
        <w:t xml:space="preserve"> Etc.</w:t>
      </w:r>
    </w:p>
    <w:p w14:paraId="064427BD" w14:textId="468ED64D" w:rsidR="00735963" w:rsidRPr="00C1665D" w:rsidRDefault="00735963" w:rsidP="00735963">
      <w:pPr>
        <w:pStyle w:val="Heading1"/>
      </w:pPr>
      <w:r>
        <w:lastRenderedPageBreak/>
        <w:t>suite… : établir la liste des objets / activités menacés</w:t>
      </w:r>
    </w:p>
    <w:p w14:paraId="674D8303" w14:textId="35059A7F"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7" behindDoc="0" locked="0" layoutInCell="1" allowOverlap="1" wp14:anchorId="19A9C9F2" wp14:editId="58EC2A85">
                <wp:simplePos x="0" y="0"/>
                <wp:positionH relativeFrom="column">
                  <wp:posOffset>-35403</wp:posOffset>
                </wp:positionH>
                <wp:positionV relativeFrom="paragraph">
                  <wp:posOffset>99060</wp:posOffset>
                </wp:positionV>
                <wp:extent cx="370840" cy="375315"/>
                <wp:effectExtent l="0" t="0" r="10160" b="24765"/>
                <wp:wrapNone/>
                <wp:docPr id="434318891" name="Group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6C99283" id="Groupe 434318891" o:spid="_x0000_s1026" style="position:absolute;margin-left:-2.8pt;margin-top:7.8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077FD7"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2BBD86"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71505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15967BE"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E931A3"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4632D7"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BE1274E"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B3E312"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5D6AF02"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3896DF"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8E683DA"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EB67AB"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0CDC13" w14:textId="77777777" w:rsidR="00862A3A" w:rsidRPr="009F71CC"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E6538D" w14:textId="78A0EB2F" w:rsidR="00AC43BC" w:rsidRDefault="00B92EFD" w:rsidP="008330E5">
      <w:pPr>
        <w:pStyle w:val="Heading1"/>
      </w:pPr>
      <w:r>
        <w:rPr>
          <w:noProof/>
          <w:lang w:eastAsia="fr-CH"/>
        </w:rPr>
        <mc:AlternateContent>
          <mc:Choice Requires="wpg">
            <w:drawing>
              <wp:anchor distT="0" distB="0" distL="114300" distR="114300" simplePos="0" relativeHeight="251658248" behindDoc="0" locked="0" layoutInCell="1" allowOverlap="1" wp14:anchorId="44D53D3C" wp14:editId="53B260CB">
                <wp:simplePos x="0" y="0"/>
                <wp:positionH relativeFrom="column">
                  <wp:posOffset>-35698</wp:posOffset>
                </wp:positionH>
                <wp:positionV relativeFrom="paragraph">
                  <wp:posOffset>663575</wp:posOffset>
                </wp:positionV>
                <wp:extent cx="3865245" cy="284480"/>
                <wp:effectExtent l="0" t="0" r="1905" b="1270"/>
                <wp:wrapTopAndBottom/>
                <wp:docPr id="1" name="Group 1"/>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2" name="Image 2"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3"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EADCC2" w14:textId="77777777" w:rsidR="00B92EFD" w:rsidRPr="00B52745" w:rsidRDefault="00B92EFD" w:rsidP="00B92EFD">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7B23B219" w14:textId="77777777" w:rsidR="00B92EFD" w:rsidRDefault="00B92EFD" w:rsidP="00B92EFD"/>
                          </w:txbxContent>
                        </wps:txbx>
                        <wps:bodyPr rot="0" vert="horz" wrap="square" lIns="91440" tIns="45720" rIns="91440" bIns="45720" anchor="t" anchorCtr="0">
                          <a:noAutofit/>
                        </wps:bodyPr>
                      </wps:wsp>
                    </wpg:wgp>
                  </a:graphicData>
                </a:graphic>
              </wp:anchor>
            </w:drawing>
          </mc:Choice>
          <mc:Fallback>
            <w:pict>
              <v:group w14:anchorId="44D53D3C" id="Group 1" o:spid="_x0000_s1033" style="position:absolute;left:0;text-align:left;margin-left:-2.8pt;margin-top:52.25pt;width:304.35pt;height:22.4pt;z-index:251658248"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">
                <v:shape id="Image 2"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">
                  <v:imagedata r:id="rId14" o:title="Une image contenant Graphique, noir&#10;&#10;Description générée automatiquement"/>
                </v:shape>
                <v:shape id="Zone de texte 2" o:spid="_x0000_s1035"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6EADCC2" w14:textId="77777777" w:rsidR="00B92EFD" w:rsidRPr="00B52745" w:rsidRDefault="00B92EFD" w:rsidP="00B92EFD">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7B23B219" w14:textId="77777777" w:rsidR="00B92EFD" w:rsidRDefault="00B92EFD" w:rsidP="00B92EFD"/>
                    </w:txbxContent>
                  </v:textbox>
                </v:shape>
                <w10:wrap type="topAndBottom"/>
              </v:group>
            </w:pict>
          </mc:Fallback>
        </mc:AlternateContent>
      </w:r>
      <w:r>
        <w:t>coordination avec votre organe de police communale / intercommunale</w:t>
      </w:r>
    </w:p>
    <w:p w14:paraId="1A88DD94" w14:textId="77777777" w:rsidR="00B92EFD" w:rsidRDefault="00B92EFD" w:rsidP="00B92EFD">
      <w:pPr>
        <w:spacing w:after="100"/>
        <w:jc w:val="both"/>
        <w:rPr>
          <w:rFonts w:ascii="Calibri Light" w:hAnsi="Calibri Light" w:cs="Calibri Light"/>
          <w:sz w:val="18"/>
          <w:szCs w:val="18"/>
        </w:rPr>
      </w:pPr>
    </w:p>
    <w:p w14:paraId="01099F4F" w14:textId="4887BDCB" w:rsidR="00B92EFD" w:rsidRPr="00AC43BC" w:rsidRDefault="00B92EFD" w:rsidP="00B92EFD">
      <w:pPr>
        <w:spacing w:after="100"/>
        <w:jc w:val="both"/>
        <w:rPr>
          <w:rFonts w:ascii="Calibri Light" w:hAnsi="Calibri Light" w:cs="Calibri Light"/>
          <w:sz w:val="18"/>
          <w:szCs w:val="18"/>
        </w:rPr>
      </w:pPr>
      <w:r w:rsidRPr="00AC43BC">
        <w:rPr>
          <w:rFonts w:ascii="Calibri Light" w:hAnsi="Calibri Light" w:cs="Calibri Light"/>
          <w:sz w:val="18"/>
          <w:szCs w:val="18"/>
        </w:rPr>
        <w:t>Les points suivants peuvent être abordés lors des préparations :</w:t>
      </w:r>
    </w:p>
    <w:p w14:paraId="693146CE" w14:textId="18812966" w:rsidR="00B92EFD" w:rsidRDefault="00B92EFD" w:rsidP="00B92EFD">
      <w:pPr>
        <w:pStyle w:val="ListParagraph"/>
        <w:numPr>
          <w:ilvl w:val="0"/>
          <w:numId w:val="9"/>
        </w:numPr>
        <w:spacing w:after="80"/>
        <w:ind w:left="714" w:hanging="357"/>
        <w:contextualSpacing w:val="0"/>
        <w:jc w:val="both"/>
        <w:rPr>
          <w:rFonts w:ascii="Calibri Light" w:hAnsi="Calibri Light" w:cs="Calibri Light"/>
          <w:sz w:val="18"/>
          <w:szCs w:val="18"/>
        </w:rPr>
      </w:pPr>
      <w:r w:rsidRPr="00AC43BC">
        <w:rPr>
          <w:rFonts w:ascii="Calibri Light" w:hAnsi="Calibri Light" w:cs="Calibri Light"/>
          <w:sz w:val="18"/>
          <w:szCs w:val="18"/>
        </w:rPr>
        <w:t xml:space="preserve">Se renseigner auprès </w:t>
      </w:r>
      <w:r w:rsidR="00772A85">
        <w:rPr>
          <w:rFonts w:ascii="Calibri Light" w:hAnsi="Calibri Light" w:cs="Calibri Light"/>
          <w:sz w:val="18"/>
          <w:szCs w:val="18"/>
        </w:rPr>
        <w:t>de la police municipale s</w:t>
      </w:r>
      <w:r w:rsidRPr="00AC43BC">
        <w:rPr>
          <w:rFonts w:ascii="Calibri Light" w:hAnsi="Calibri Light" w:cs="Calibri Light"/>
          <w:sz w:val="18"/>
          <w:szCs w:val="18"/>
        </w:rPr>
        <w:t>ur le soutien que la commune peut attendre de la part de la police</w:t>
      </w:r>
      <w:r>
        <w:rPr>
          <w:rFonts w:ascii="Calibri Light" w:hAnsi="Calibri Light" w:cs="Calibri Light"/>
          <w:sz w:val="18"/>
          <w:szCs w:val="18"/>
        </w:rPr>
        <w:t xml:space="preserve"> (municipale, intercommunale et cantonale). Ce soutien doit être verbalisé en termes de ressources humaines et matérielles, mais également de disponibilité sur un engagement de plusieurs jours</w:t>
      </w:r>
      <w:r w:rsidRPr="00AC43BC">
        <w:rPr>
          <w:rFonts w:ascii="Calibri Light" w:hAnsi="Calibri Light" w:cs="Calibri Light"/>
          <w:sz w:val="18"/>
          <w:szCs w:val="18"/>
        </w:rPr>
        <w:t xml:space="preserve"> ;</w:t>
      </w:r>
    </w:p>
    <w:p w14:paraId="22763404" w14:textId="525C7B86" w:rsidR="00B92EFD" w:rsidRPr="00AC43BC" w:rsidRDefault="00772A85" w:rsidP="00B92EFD">
      <w:pPr>
        <w:pStyle w:val="ListParagraph"/>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Planifier / coordonner avec la police municipale / régionale </w:t>
      </w:r>
      <w:r w:rsidR="00B92EFD">
        <w:rPr>
          <w:rFonts w:ascii="Calibri Light" w:hAnsi="Calibri Light" w:cs="Calibri Light"/>
          <w:sz w:val="18"/>
          <w:szCs w:val="18"/>
        </w:rPr>
        <w:t>les rondes à effectuer, les moyens d’action rapide en cas de besoin et les lieux de détention provisoire éventuels ;</w:t>
      </w:r>
    </w:p>
    <w:p w14:paraId="2BB640F7" w14:textId="77777777" w:rsidR="00B92EFD" w:rsidRDefault="00B92EFD" w:rsidP="00B92EFD">
      <w:pPr>
        <w:pStyle w:val="ListParagraph"/>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En se basant sur la liste des objets / activités identifiés au point précédent, p</w:t>
      </w:r>
      <w:r w:rsidRPr="00AC43BC">
        <w:rPr>
          <w:rFonts w:ascii="Calibri Light" w:hAnsi="Calibri Light" w:cs="Calibri Light"/>
          <w:sz w:val="18"/>
          <w:szCs w:val="18"/>
        </w:rPr>
        <w:t>réparer, en collaboration avec la police, des concepts de protection pour les infrastructures critiques à protéger (possibilités de protection, besoin en personnel, etc.)</w:t>
      </w:r>
      <w:r>
        <w:rPr>
          <w:rFonts w:ascii="Calibri Light" w:hAnsi="Calibri Light" w:cs="Calibri Light"/>
          <w:sz w:val="18"/>
          <w:szCs w:val="18"/>
        </w:rPr>
        <w:t> ;</w:t>
      </w:r>
    </w:p>
    <w:p w14:paraId="09E71076" w14:textId="5D84BE5C" w:rsidR="00B92EFD" w:rsidRPr="00FA740D" w:rsidRDefault="00B92EFD" w:rsidP="00B92EFD">
      <w:pPr>
        <w:pStyle w:val="ListParagraph"/>
        <w:numPr>
          <w:ilvl w:val="0"/>
          <w:numId w:val="9"/>
        </w:numPr>
        <w:spacing w:after="36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Envisager la possibilité de faire appel à une société de sécurité privée si nécessaire. Attention, ceux-ci seront extrêmement sollicités, il s’agira donc de sécuriser cette relation en amont de la crise. </w:t>
      </w:r>
    </w:p>
    <w:p w14:paraId="6A6E3E06" w14:textId="41424356" w:rsidR="00735963" w:rsidRDefault="003E716D" w:rsidP="00735963">
      <w:pPr>
        <w:pStyle w:val="Heading1"/>
      </w:pPr>
      <w:r>
        <w:lastRenderedPageBreak/>
        <w:t xml:space="preserve">suite… : </w:t>
      </w:r>
      <w:r w:rsidR="00735963">
        <w:t>coordination avec votre organe de police communale / intercommunale</w:t>
      </w:r>
    </w:p>
    <w:p w14:paraId="466CF629" w14:textId="6729DAC8" w:rsidR="009B286B" w:rsidRDefault="00F65BAE" w:rsidP="009B286B">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5" behindDoc="0" locked="0" layoutInCell="1" allowOverlap="1" wp14:anchorId="21FA906D" wp14:editId="4EBF87B9">
                <wp:simplePos x="0" y="0"/>
                <wp:positionH relativeFrom="column">
                  <wp:posOffset>-53634</wp:posOffset>
                </wp:positionH>
                <wp:positionV relativeFrom="paragraph">
                  <wp:posOffset>87933</wp:posOffset>
                </wp:positionV>
                <wp:extent cx="370840" cy="375315"/>
                <wp:effectExtent l="0" t="0" r="10160" b="24765"/>
                <wp:wrapNone/>
                <wp:docPr id="434318887" name="Group 434318887"/>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686089144"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86" name="Image 434318886"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C18F17B" id="Groupe 434318887" o:spid="_x0000_s1026" style="position:absolute;margin-left:-4.2pt;margin-top:6.9pt;width:29.2pt;height:29.55pt;z-index:251658246;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" fillcolor="white [3212]" strokecolor="white [3212]" strokeweight="1pt"/>
                <v:shape id="Image 434318886"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5D2C5E15" w14:textId="71E84379" w:rsidR="009B286B" w:rsidRDefault="009B286B"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Notes libres : Ma stratégie envisagée / mes points d’attention et de préparation</w:t>
      </w:r>
      <w:r>
        <w:rPr>
          <w:rFonts w:asciiTheme="majorHAnsi" w:eastAsiaTheme="majorEastAsia" w:hAnsiTheme="majorHAnsi" w:cstheme="majorHAnsi"/>
          <w:b/>
          <w:bCs/>
          <w:color w:val="A01A1A"/>
          <w:sz w:val="18"/>
          <w:szCs w:val="18"/>
        </w:rPr>
        <w:t> :</w:t>
      </w:r>
    </w:p>
    <w:p w14:paraId="10D1095D" w14:textId="501DCFC9" w:rsidR="00C4312D" w:rsidRDefault="009B286B"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389D1D03"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BD88B3A"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9281317"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2DF07A2"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AA6103E" w14:textId="77777777" w:rsidR="00CB3F2D" w:rsidRDefault="00CB3F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1152C70" w14:textId="77777777" w:rsidR="00CB3F2D" w:rsidRDefault="00CB3F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E95BE78" w14:textId="77777777" w:rsidR="00CB3F2D" w:rsidRDefault="00CB3F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96B5E27" w14:textId="77777777" w:rsidR="00CB3F2D" w:rsidRDefault="00CB3F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61B7230" w14:textId="77777777" w:rsidR="00CB3F2D" w:rsidRDefault="00CB3F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DD54E53"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2FCE353"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B105C75"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F8236FF"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D1EECE3" w14:textId="2EA157A2" w:rsidR="00CB3F2D" w:rsidRDefault="00CB3F2D" w:rsidP="00CB3F2D">
      <w:pPr>
        <w:pStyle w:val="Heading1"/>
      </w:pPr>
      <w:r>
        <w:rPr>
          <w:noProof/>
          <w:lang w:eastAsia="fr-CH"/>
        </w:rPr>
        <mc:AlternateContent>
          <mc:Choice Requires="wpg">
            <w:drawing>
              <wp:anchor distT="0" distB="0" distL="114300" distR="114300" simplePos="0" relativeHeight="251658250" behindDoc="0" locked="0" layoutInCell="1" allowOverlap="1" wp14:anchorId="0D43EB96" wp14:editId="76171179">
                <wp:simplePos x="0" y="0"/>
                <wp:positionH relativeFrom="column">
                  <wp:posOffset>-238636</wp:posOffset>
                </wp:positionH>
                <wp:positionV relativeFrom="paragraph">
                  <wp:posOffset>513716</wp:posOffset>
                </wp:positionV>
                <wp:extent cx="6191885" cy="729615"/>
                <wp:effectExtent l="0" t="0" r="18415" b="13335"/>
                <wp:wrapTopAndBottom/>
                <wp:docPr id="19" name="Group 19"/>
                <wp:cNvGraphicFramePr/>
                <a:graphic xmlns:a="http://schemas.openxmlformats.org/drawingml/2006/main">
                  <a:graphicData uri="http://schemas.microsoft.com/office/word/2010/wordprocessingGroup">
                    <wpg:wgp>
                      <wpg:cNvGrpSpPr/>
                      <wpg:grpSpPr>
                        <a:xfrm>
                          <a:off x="0" y="0"/>
                          <a:ext cx="6191885" cy="729615"/>
                          <a:chOff x="0" y="0"/>
                          <a:chExt cx="6192751" cy="729843"/>
                        </a:xfrm>
                      </wpg:grpSpPr>
                      <wps:wsp>
                        <wps:cNvPr id="20" name="Forme automatique 2"/>
                        <wps:cNvSpPr>
                          <a:spLocks noChangeArrowheads="1"/>
                        </wps:cNvSpPr>
                        <wps:spPr bwMode="auto">
                          <a:xfrm rot="5400000">
                            <a:off x="3002366" y="-2460542"/>
                            <a:ext cx="563914" cy="5816856"/>
                          </a:xfrm>
                          <a:prstGeom prst="roundRect">
                            <a:avLst>
                              <a:gd name="adj" fmla="val 13032"/>
                            </a:avLst>
                          </a:prstGeom>
                          <a:noFill/>
                          <a:ln>
                            <a:solidFill>
                              <a:srgbClr val="165DFA"/>
                            </a:solidFill>
                          </a:ln>
                        </wps:spPr>
                        <wps:txbx>
                          <w:txbxContent>
                            <w:p w14:paraId="04C46147" w14:textId="37ECD277" w:rsidR="00CB3F2D" w:rsidRDefault="00CB3F2D" w:rsidP="00CB3F2D">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population a été informée et est impliquée.</w:t>
                              </w:r>
                            </w:p>
                            <w:p w14:paraId="7CD49E3B" w14:textId="77777777" w:rsidR="00CB3F2D" w:rsidRPr="00B52745" w:rsidRDefault="00CB3F2D" w:rsidP="00CB3F2D">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21"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D43EB96" id="Group 19" o:spid="_x0000_s1036" style="position:absolute;left:0;text-align:left;margin-left:-18.8pt;margin-top:40.45pt;width:487.55pt;height:57.45pt;z-index:251658250;mso-width-relative:margin;mso-height-relative:margin" coordsize="61927,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">
                <v:roundrect id="Forme automatique 2" o:spid="_x0000_s1037" style="position:absolute;left:30023;top:-24606;width:5639;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" filled="f" strokecolor="#165dfa">
                  <v:textbox>
                    <w:txbxContent>
                      <w:p w14:paraId="04C46147" w14:textId="37ECD277" w:rsidR="00CB3F2D" w:rsidRDefault="00CB3F2D" w:rsidP="00CB3F2D">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population a été informée et est impliquée.</w:t>
                        </w:r>
                      </w:p>
                      <w:p w14:paraId="7CD49E3B" w14:textId="77777777" w:rsidR="00CB3F2D" w:rsidRPr="00B52745" w:rsidRDefault="00CB3F2D" w:rsidP="00CB3F2D">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3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" fillcolor="white [3212]" strokecolor="white [3212]" strokeweight="1pt"/>
                <v:shape id="Image 3" o:spid="_x0000_s103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">
                  <v:imagedata r:id="rId12" o:title=""/>
                </v:shape>
                <w10:wrap type="topAndBottom"/>
              </v:group>
            </w:pict>
          </mc:Fallback>
        </mc:AlternateContent>
      </w:r>
      <w:r>
        <w:t>information et implication de la population locale</w:t>
      </w:r>
    </w:p>
    <w:p w14:paraId="3672A7F1" w14:textId="635E2AEB" w:rsidR="00CB3F2D" w:rsidRDefault="00CB3F2D" w:rsidP="00CB3F2D">
      <w:pPr>
        <w:spacing w:after="100"/>
        <w:jc w:val="both"/>
        <w:rPr>
          <w:rFonts w:ascii="Calibri Light" w:hAnsi="Calibri Light" w:cs="Calibri Light"/>
          <w:sz w:val="18"/>
          <w:szCs w:val="18"/>
        </w:rPr>
      </w:pPr>
    </w:p>
    <w:p w14:paraId="23DF3CA4" w14:textId="77777777" w:rsidR="00CB3F2D" w:rsidRPr="00B52745" w:rsidRDefault="00CB3F2D" w:rsidP="00CB3F2D">
      <w:pPr>
        <w:spacing w:after="100"/>
        <w:jc w:val="both"/>
        <w:rPr>
          <w:rFonts w:ascii="Calibri Light" w:hAnsi="Calibri Light" w:cs="Calibri Light"/>
          <w:sz w:val="18"/>
          <w:szCs w:val="18"/>
        </w:rPr>
      </w:pPr>
      <w:r w:rsidRPr="00993E6C">
        <w:rPr>
          <w:rFonts w:ascii="Calibri Light" w:hAnsi="Calibri Light" w:cs="Calibri Light"/>
          <w:sz w:val="18"/>
          <w:szCs w:val="18"/>
        </w:rPr>
        <w:t>Il est important de noter que la population locale joue un rôle clé dans les préparatifs et en cas de pénurie d'électricité. Que ce soit en</w:t>
      </w:r>
      <w:r>
        <w:rPr>
          <w:rFonts w:ascii="Calibri Light" w:hAnsi="Calibri Light" w:cs="Calibri Light"/>
          <w:sz w:val="18"/>
          <w:szCs w:val="18"/>
        </w:rPr>
        <w:t xml:space="preserve"> se préparant logistiquement, en</w:t>
      </w:r>
      <w:r w:rsidRPr="00993E6C">
        <w:rPr>
          <w:rFonts w:ascii="Calibri Light" w:hAnsi="Calibri Light" w:cs="Calibri Light"/>
          <w:sz w:val="18"/>
          <w:szCs w:val="18"/>
        </w:rPr>
        <w:t xml:space="preserve"> apportant un soutien à la sécurité publique, en signalant des observations inhabituelles ou en informant les gens sur la manière de se comporter. Ci-dessous, vous trouverez une liste des points les plus importants</w:t>
      </w:r>
      <w:r>
        <w:rPr>
          <w:rFonts w:ascii="Calibri Light" w:hAnsi="Calibri Light" w:cs="Calibri Light"/>
          <w:sz w:val="18"/>
          <w:szCs w:val="18"/>
        </w:rPr>
        <w:t> :</w:t>
      </w:r>
    </w:p>
    <w:p w14:paraId="46261EAB" w14:textId="40077642" w:rsidR="00CB3F2D" w:rsidRDefault="00CB3F2D" w:rsidP="00CB3F2D">
      <w:pPr>
        <w:pStyle w:val="ListParagraph"/>
        <w:numPr>
          <w:ilvl w:val="0"/>
          <w:numId w:val="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Communiquer en amont de la crise avec la population sur les comportements à adopter. À cette fin, </w:t>
      </w:r>
      <w:r w:rsidRPr="00D33466">
        <w:rPr>
          <w:rFonts w:ascii="Calibri Light" w:hAnsi="Calibri Light" w:cs="Calibri Light"/>
          <w:b/>
          <w:bCs/>
          <w:sz w:val="18"/>
          <w:szCs w:val="18"/>
        </w:rPr>
        <w:t>un flyer (tou</w:t>
      </w:r>
      <w:r w:rsidR="003E716D">
        <w:rPr>
          <w:rFonts w:ascii="Calibri Light" w:hAnsi="Calibri Light" w:cs="Calibri Light"/>
          <w:b/>
          <w:bCs/>
          <w:sz w:val="18"/>
          <w:szCs w:val="18"/>
        </w:rPr>
        <w:t>s</w:t>
      </w:r>
      <w:r w:rsidRPr="00D33466">
        <w:rPr>
          <w:rFonts w:ascii="Calibri Light" w:hAnsi="Calibri Light" w:cs="Calibri Light"/>
          <w:b/>
          <w:bCs/>
          <w:sz w:val="18"/>
          <w:szCs w:val="18"/>
        </w:rPr>
        <w:t>-ménage</w:t>
      </w:r>
      <w:r w:rsidR="003E716D">
        <w:rPr>
          <w:rFonts w:ascii="Calibri Light" w:hAnsi="Calibri Light" w:cs="Calibri Light"/>
          <w:b/>
          <w:bCs/>
          <w:sz w:val="18"/>
          <w:szCs w:val="18"/>
        </w:rPr>
        <w:t>s</w:t>
      </w:r>
      <w:r w:rsidRPr="00D33466">
        <w:rPr>
          <w:rFonts w:ascii="Calibri Light" w:hAnsi="Calibri Light" w:cs="Calibri Light"/>
          <w:b/>
          <w:bCs/>
          <w:sz w:val="18"/>
          <w:szCs w:val="18"/>
        </w:rPr>
        <w:t>) « type » vous est proposé</w:t>
      </w:r>
      <w:r>
        <w:rPr>
          <w:rFonts w:ascii="Calibri Light" w:hAnsi="Calibri Light" w:cs="Calibri Light"/>
          <w:sz w:val="18"/>
          <w:szCs w:val="18"/>
        </w:rPr>
        <w:t>. Celui-ci comprend également les actions à effectuer en amont de la crise (des réserves d’eau et de nourriture pourraient réduire les incivilités sociales observées durant la crise)</w:t>
      </w:r>
      <w:r w:rsidR="003E716D">
        <w:rPr>
          <w:rFonts w:ascii="Calibri Light" w:hAnsi="Calibri Light" w:cs="Calibri Light"/>
          <w:sz w:val="18"/>
          <w:szCs w:val="18"/>
        </w:rPr>
        <w:t>. Le SSCM actualise les consignes de comportement à l’intention de la population valaisanne en collaboration avec les services de l’</w:t>
      </w:r>
      <w:r w:rsidR="00056C7D">
        <w:rPr>
          <w:rFonts w:ascii="Calibri Light" w:hAnsi="Calibri Light" w:cs="Calibri Light"/>
          <w:sz w:val="18"/>
          <w:szCs w:val="18"/>
        </w:rPr>
        <w:t>É</w:t>
      </w:r>
      <w:r w:rsidR="003E716D">
        <w:rPr>
          <w:rFonts w:ascii="Calibri Light" w:hAnsi="Calibri Light" w:cs="Calibri Light"/>
          <w:sz w:val="18"/>
          <w:szCs w:val="18"/>
        </w:rPr>
        <w:t xml:space="preserve">tat concernés. </w:t>
      </w:r>
      <w:r w:rsidR="003E716D" w:rsidRPr="000854AC">
        <w:rPr>
          <w:rFonts w:ascii="Calibri Light" w:hAnsi="Calibri Light" w:cs="Calibri Light"/>
          <w:b/>
          <w:bCs/>
          <w:color w:val="A01A1A"/>
          <w:sz w:val="18"/>
          <w:szCs w:val="18"/>
        </w:rPr>
        <w:t xml:space="preserve">Les consignes se trouvent </w:t>
      </w:r>
      <w:hyperlink r:id="rId21" w:history="1">
        <w:r w:rsidR="003E716D" w:rsidRPr="000854AC">
          <w:rPr>
            <w:rStyle w:val="Hyperlink"/>
            <w:rFonts w:ascii="Calibri Light" w:hAnsi="Calibri Light" w:cs="Calibri Light"/>
            <w:b/>
            <w:bCs/>
            <w:color w:val="A01A1A"/>
            <w:sz w:val="18"/>
            <w:szCs w:val="18"/>
          </w:rPr>
          <w:t>ICI</w:t>
        </w:r>
      </w:hyperlink>
      <w:r w:rsidR="003E716D" w:rsidRPr="000854AC">
        <w:rPr>
          <w:rFonts w:ascii="Calibri Light" w:hAnsi="Calibri Light" w:cs="Calibri Light"/>
          <w:b/>
          <w:bCs/>
          <w:color w:val="A01A1A"/>
          <w:sz w:val="18"/>
          <w:szCs w:val="18"/>
        </w:rPr>
        <w:t xml:space="preserve"> et sont la référence officielle en la matière</w:t>
      </w:r>
      <w:r w:rsidR="003E716D">
        <w:rPr>
          <w:rFonts w:ascii="Calibri Light" w:hAnsi="Calibri Light" w:cs="Calibri Light"/>
          <w:sz w:val="18"/>
          <w:szCs w:val="18"/>
        </w:rPr>
        <w:t xml:space="preserve">. De plus, </w:t>
      </w:r>
      <w:r w:rsidR="003E716D" w:rsidRPr="000854AC">
        <w:rPr>
          <w:rFonts w:ascii="Calibri Light" w:hAnsi="Calibri Light" w:cs="Calibri Light"/>
          <w:b/>
          <w:bCs/>
          <w:sz w:val="18"/>
          <w:szCs w:val="18"/>
        </w:rPr>
        <w:t>les communes sont encouragées à attendre la communication tout public de la Confédération puis du Canton avant de communiquer</w:t>
      </w:r>
      <w:r w:rsidR="003E716D">
        <w:rPr>
          <w:rFonts w:ascii="Calibri Light" w:hAnsi="Calibri Light" w:cs="Calibri Light"/>
          <w:sz w:val="18"/>
          <w:szCs w:val="18"/>
        </w:rPr>
        <w:t> ;</w:t>
      </w:r>
    </w:p>
    <w:p w14:paraId="3F735DB6" w14:textId="5D67494D" w:rsidR="00CB3F2D" w:rsidRPr="00A37A6C" w:rsidRDefault="00CB3F2D" w:rsidP="00CB3F2D">
      <w:pPr>
        <w:pStyle w:val="ListParagraph"/>
        <w:numPr>
          <w:ilvl w:val="0"/>
          <w:numId w:val="2"/>
        </w:numPr>
        <w:spacing w:after="80"/>
        <w:ind w:left="714" w:hanging="357"/>
        <w:contextualSpacing w:val="0"/>
        <w:jc w:val="both"/>
        <w:rPr>
          <w:rFonts w:ascii="Calibri Light" w:hAnsi="Calibri Light" w:cs="Calibri Light"/>
          <w:sz w:val="18"/>
          <w:szCs w:val="18"/>
        </w:rPr>
      </w:pPr>
      <w:r w:rsidRPr="00A37A6C">
        <w:rPr>
          <w:rFonts w:ascii="Calibri Light" w:hAnsi="Calibri Light" w:cs="Calibri Light"/>
          <w:sz w:val="18"/>
          <w:szCs w:val="18"/>
        </w:rPr>
        <w:t>Encourager la population à signaler les observations inhabituelles</w:t>
      </w:r>
      <w:r w:rsidR="000854AC">
        <w:rPr>
          <w:rFonts w:ascii="Calibri Light" w:hAnsi="Calibri Light" w:cs="Calibri Light"/>
          <w:sz w:val="18"/>
          <w:szCs w:val="18"/>
        </w:rPr>
        <w:t xml:space="preserve"> aux services d’urgence concernés (117 / 118 / 144) via les moyens de communication à disposition (téléphone si en service, PRU sinon)</w:t>
      </w:r>
      <w:r>
        <w:rPr>
          <w:rFonts w:ascii="Calibri Light" w:hAnsi="Calibri Light" w:cs="Calibri Light"/>
          <w:sz w:val="18"/>
          <w:szCs w:val="18"/>
        </w:rPr>
        <w:t> ;</w:t>
      </w:r>
    </w:p>
    <w:p w14:paraId="47DEF5EB" w14:textId="77777777" w:rsidR="00CB3F2D" w:rsidRPr="00A37A6C" w:rsidRDefault="00CB3F2D" w:rsidP="00CB3F2D">
      <w:pPr>
        <w:pStyle w:val="ListParagraph"/>
        <w:numPr>
          <w:ilvl w:val="0"/>
          <w:numId w:val="2"/>
        </w:numPr>
        <w:spacing w:after="80"/>
        <w:ind w:left="714" w:hanging="357"/>
        <w:contextualSpacing w:val="0"/>
        <w:jc w:val="both"/>
        <w:rPr>
          <w:rFonts w:ascii="Calibri Light" w:hAnsi="Calibri Light" w:cs="Calibri Light"/>
          <w:sz w:val="18"/>
          <w:szCs w:val="18"/>
        </w:rPr>
      </w:pPr>
      <w:r w:rsidRPr="00A37A6C">
        <w:rPr>
          <w:rFonts w:ascii="Calibri Light" w:hAnsi="Calibri Light" w:cs="Calibri Light"/>
          <w:sz w:val="18"/>
          <w:szCs w:val="18"/>
        </w:rPr>
        <w:t>Se concerter avec les associations pour savoir si elles peuvent assumer des tâches d’observation et de signalement d’éventuelles situations problématiques à l’état-major de conduite communal (surtout le personnel des points de rencontre d’urgence)</w:t>
      </w:r>
      <w:r>
        <w:rPr>
          <w:rFonts w:ascii="Calibri Light" w:hAnsi="Calibri Light" w:cs="Calibri Light"/>
          <w:sz w:val="18"/>
          <w:szCs w:val="18"/>
        </w:rPr>
        <w:t>. Prévoir des moyens de communication adaptés (voir F-07) ;</w:t>
      </w:r>
    </w:p>
    <w:p w14:paraId="4F8D1A4D" w14:textId="77777777" w:rsidR="00CB3F2D" w:rsidRPr="00A37A6C" w:rsidRDefault="00CB3F2D" w:rsidP="00CB3F2D">
      <w:pPr>
        <w:pStyle w:val="ListParagraph"/>
        <w:numPr>
          <w:ilvl w:val="0"/>
          <w:numId w:val="2"/>
        </w:numPr>
        <w:spacing w:after="80"/>
        <w:ind w:left="714" w:hanging="357"/>
        <w:contextualSpacing w:val="0"/>
        <w:jc w:val="both"/>
        <w:rPr>
          <w:rFonts w:ascii="Calibri Light" w:hAnsi="Calibri Light" w:cs="Calibri Light"/>
          <w:sz w:val="18"/>
          <w:szCs w:val="18"/>
        </w:rPr>
      </w:pPr>
      <w:r w:rsidRPr="00A37A6C">
        <w:rPr>
          <w:rFonts w:ascii="Calibri Light" w:hAnsi="Calibri Light" w:cs="Calibri Light"/>
          <w:sz w:val="18"/>
          <w:szCs w:val="18"/>
        </w:rPr>
        <w:t>Préparer un texte pour les annonces de désescalade (mégaphones, voitures à haut-parleurs, etc.)</w:t>
      </w:r>
      <w:r>
        <w:rPr>
          <w:rFonts w:ascii="Calibri Light" w:hAnsi="Calibri Light" w:cs="Calibri Light"/>
          <w:sz w:val="18"/>
          <w:szCs w:val="18"/>
        </w:rPr>
        <w:t> ;</w:t>
      </w:r>
    </w:p>
    <w:p w14:paraId="7336E552" w14:textId="4EFBB679" w:rsidR="00CB3F2D" w:rsidRDefault="000854AC" w:rsidP="00CB3F2D">
      <w:pPr>
        <w:pStyle w:val="ListParagraph"/>
        <w:numPr>
          <w:ilvl w:val="0"/>
          <w:numId w:val="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En coordination avec la police municipale, p</w:t>
      </w:r>
      <w:r w:rsidR="00CB3F2D" w:rsidRPr="00A37A6C">
        <w:rPr>
          <w:rFonts w:ascii="Calibri Light" w:hAnsi="Calibri Light" w:cs="Calibri Light"/>
          <w:sz w:val="18"/>
          <w:szCs w:val="18"/>
        </w:rPr>
        <w:t>réparer les trajets / itinéraires de surveillance (définir les personnes compétentes et les former, définir les véhicules, etc.) ainsi que la mise à disposition du matériel nécessaire (par exemple, véhicules, carburant, etc.).</w:t>
      </w:r>
    </w:p>
    <w:p w14:paraId="1E8A5363" w14:textId="27497EA7" w:rsidR="00735963" w:rsidRDefault="00735963" w:rsidP="00735963">
      <w:pPr>
        <w:pStyle w:val="Heading1"/>
      </w:pPr>
      <w:r>
        <w:lastRenderedPageBreak/>
        <w:t>suite… : information et implication de la population locale</w:t>
      </w:r>
    </w:p>
    <w:p w14:paraId="74CB7D93" w14:textId="77777777" w:rsidR="00735963" w:rsidRDefault="00735963" w:rsidP="00CB3F2D">
      <w:pPr>
        <w:spacing w:after="100"/>
        <w:jc w:val="both"/>
        <w:rPr>
          <w:rFonts w:ascii="Calibri Light" w:hAnsi="Calibri Light" w:cs="Calibri Light"/>
          <w:sz w:val="18"/>
          <w:szCs w:val="18"/>
        </w:rPr>
      </w:pPr>
    </w:p>
    <w:p w14:paraId="6DAA15F9" w14:textId="42D80884" w:rsidR="00CB3F2D" w:rsidRDefault="00CB3F2D" w:rsidP="00CB3F2D">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9" behindDoc="0" locked="0" layoutInCell="1" allowOverlap="1" wp14:anchorId="5CA7A47B" wp14:editId="265DF21B">
                <wp:simplePos x="0" y="0"/>
                <wp:positionH relativeFrom="column">
                  <wp:posOffset>-53634</wp:posOffset>
                </wp:positionH>
                <wp:positionV relativeFrom="paragraph">
                  <wp:posOffset>87933</wp:posOffset>
                </wp:positionV>
                <wp:extent cx="370840" cy="375315"/>
                <wp:effectExtent l="0" t="0" r="10160" b="24765"/>
                <wp:wrapNone/>
                <wp:docPr id="8" name="Group 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Image 14"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4712F6A" id="Groupe 8" o:spid="_x0000_s1026" style="position:absolute;margin-left:-4.2pt;margin-top:6.9pt;width:29.2pt;height:29.55pt;z-index:251662344;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" fillcolor="white [3212]" strokecolor="white [3212]" strokeweight="1pt"/>
                <v:shape id="Image 14"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">
                  <v:imagedata r:id="rId20" o:title="Une image contenant Graphique, Police, symbole, capture d’écran&#10;&#10;Description générée automatiquement"/>
                </v:shape>
              </v:group>
            </w:pict>
          </mc:Fallback>
        </mc:AlternateContent>
      </w:r>
    </w:p>
    <w:p w14:paraId="3119D7CF"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Notes libres : Ma stratégie envisagée / mes points d’attention et de préparation</w:t>
      </w:r>
      <w:r>
        <w:rPr>
          <w:rFonts w:asciiTheme="majorHAnsi" w:eastAsiaTheme="majorEastAsia" w:hAnsiTheme="majorHAnsi" w:cstheme="majorHAnsi"/>
          <w:b/>
          <w:bCs/>
          <w:color w:val="A01A1A"/>
          <w:sz w:val="18"/>
          <w:szCs w:val="18"/>
        </w:rPr>
        <w:t> :</w:t>
      </w:r>
    </w:p>
    <w:p w14:paraId="4778FED5"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07D51B08"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57AB9BB"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033FAC6"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5284E7B"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6578246"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EF10161"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ECEC7A5"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DCDE3E0"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EABE788"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3DE4078"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5C235F" w14:textId="77777777" w:rsidR="00CB3F2D" w:rsidRDefault="00CB3F2D" w:rsidP="00CB3F2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E91B2C2" w14:textId="77777777" w:rsidR="00CB3F2D" w:rsidRPr="00CB3F2D" w:rsidRDefault="00CB3F2D" w:rsidP="00CB3F2D"/>
    <w:p w14:paraId="10FFBE46" w14:textId="1B00F3B2"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lang w:eastAsia="fr-CH"/>
        </w:rPr>
        <mc:AlternateContent>
          <mc:Choice Requires="wpg">
            <w:drawing>
              <wp:anchor distT="0" distB="0" distL="114300" distR="114300" simplePos="0" relativeHeight="251658244"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 686089146" o:spid="_x0000_s1040" style="position:absolute;left:0;text-align:left;margin-left:-.2pt;margin-top:8.1pt;width:445.6pt;height:22.4pt;z-index:251658244;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MHJmQ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">
                <v:shape id="Image 686089147" o:spid="_x0000_s104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42"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6"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B5320C8" id="Groupe 434318888" o:spid="_x0000_s1026" style="position:absolute;margin-left:-4.2pt;margin-top:5.5pt;width:29.2pt;height:29.55pt;z-index:251658247;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lang w:eastAsia="fr-CH"/>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386C2B99" w:rsidR="002614B6" w:rsidRPr="00B52745" w:rsidRDefault="00735963"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ORDRE PUBLIC ET SÉCURITÉ</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43"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">
                <v:roundrect id="Forme automatique 2" o:spid="_x0000_s1044"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386C2B99" w:rsidR="002614B6" w:rsidRPr="00B52745" w:rsidRDefault="00735963"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ORDRE PUBLIC ET SÉCURITÉ</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45"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46"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2"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lang w:eastAsia="fr-CH"/>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7"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FQ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gQmGP4GvisQZ2TcwjjRuIEoNGB/UNLjNJfUfT8yKynR7w12&#10;7TpbLML4R2Vx9TpHxV5aqksLMxyhSuopGcWtjysTqjFwi92tVeT9OZMpZZzS2I5po8IaXOrR63nv&#10;Nw8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OMvAVA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even" r:id="rId23"/>
      <w:headerReference w:type="default" r:id="rId24"/>
      <w:footerReference w:type="even" r:id="rId25"/>
      <w:footerReference w:type="default" r:id="rId26"/>
      <w:headerReference w:type="first" r:id="rId27"/>
      <w:footerReference w:type="first" r:id="rId28"/>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FD39" w14:textId="77777777" w:rsidR="0091308E" w:rsidRDefault="0091308E" w:rsidP="006D72DC">
      <w:pPr>
        <w:spacing w:after="0" w:line="240" w:lineRule="auto"/>
      </w:pPr>
      <w:r>
        <w:separator/>
      </w:r>
    </w:p>
  </w:endnote>
  <w:endnote w:type="continuationSeparator" w:id="0">
    <w:p w14:paraId="6E19D3F5" w14:textId="77777777" w:rsidR="0091308E" w:rsidRDefault="0091308E" w:rsidP="006D72DC">
      <w:pPr>
        <w:spacing w:after="0" w:line="240" w:lineRule="auto"/>
      </w:pPr>
      <w:r>
        <w:continuationSeparator/>
      </w:r>
    </w:p>
  </w:endnote>
  <w:endnote w:type="continuationNotice" w:id="1">
    <w:p w14:paraId="4AC9A6B1" w14:textId="77777777" w:rsidR="0091308E" w:rsidRDefault="00913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EC65" w14:textId="77777777" w:rsidR="00056C7D" w:rsidRDefault="00056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lang w:eastAsia="fr-CH"/>
      </w:rPr>
      <mc:AlternateContent>
        <mc:Choice Requires="wps">
          <w:drawing>
            <wp:anchor distT="45720" distB="45720" distL="114300" distR="114300" simplePos="0" relativeHeight="251658244"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54F8CCAA"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B92EFD">
                            <w:rPr>
                              <w:rFonts w:asciiTheme="majorHAnsi" w:hAnsiTheme="majorHAnsi" w:cstheme="majorHAnsi"/>
                              <w:b/>
                              <w:bCs/>
                              <w:color w:val="165DFA"/>
                              <w:sz w:val="14"/>
                              <w:szCs w:val="14"/>
                            </w:rPr>
                            <w:t>5</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735963">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000B236C" w:rsidRPr="000B236C">
                            <w:rPr>
                              <w:rFonts w:asciiTheme="majorHAnsi" w:hAnsiTheme="majorHAnsi" w:cstheme="majorHAnsi"/>
                              <w:b/>
                              <w:bCs/>
                              <w:noProof/>
                              <w:sz w:val="14"/>
                              <w:szCs w:val="14"/>
                              <w:lang w:val="fr-FR"/>
                            </w:rPr>
                            <w:t>5</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000B236C" w:rsidRPr="000B236C">
                            <w:rPr>
                              <w:rFonts w:asciiTheme="majorHAnsi" w:hAnsiTheme="majorHAnsi" w:cstheme="majorHAnsi"/>
                              <w:b/>
                              <w:bCs/>
                              <w:noProof/>
                              <w:sz w:val="14"/>
                              <w:szCs w:val="14"/>
                              <w:lang w:val="fr-FR"/>
                            </w:rPr>
                            <w:t>5</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88C5C1" id="_x0000_t202" coordsize="21600,21600" o:spt="202" path="m,l,21600r21600,l21600,xe">
              <v:stroke joinstyle="miter"/>
              <v:path gradientshapeok="t" o:connecttype="rect"/>
            </v:shapetype>
            <v:shape id="Zone de texte 13" o:spid="_x0000_s1049" type="#_x0000_t202" style="position:absolute;margin-left:452.75pt;margin-top:722.15pt;width:112.5pt;height:28.05pt;rotation:-90;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54F8CCAA"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B92EFD">
                      <w:rPr>
                        <w:rFonts w:asciiTheme="majorHAnsi" w:hAnsiTheme="majorHAnsi" w:cstheme="majorHAnsi"/>
                        <w:b/>
                        <w:bCs/>
                        <w:color w:val="165DFA"/>
                        <w:sz w:val="14"/>
                        <w:szCs w:val="14"/>
                      </w:rPr>
                      <w:t>5</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735963">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000B236C" w:rsidRPr="000B236C">
                      <w:rPr>
                        <w:rFonts w:asciiTheme="majorHAnsi" w:hAnsiTheme="majorHAnsi" w:cstheme="majorHAnsi"/>
                        <w:b/>
                        <w:bCs/>
                        <w:noProof/>
                        <w:sz w:val="14"/>
                        <w:szCs w:val="14"/>
                        <w:lang w:val="fr-FR"/>
                      </w:rPr>
                      <w:t>5</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000B236C" w:rsidRPr="000B236C">
                      <w:rPr>
                        <w:rFonts w:asciiTheme="majorHAnsi" w:hAnsiTheme="majorHAnsi" w:cstheme="majorHAnsi"/>
                        <w:b/>
                        <w:bCs/>
                        <w:noProof/>
                        <w:sz w:val="14"/>
                        <w:szCs w:val="14"/>
                        <w:lang w:val="fr-FR"/>
                      </w:rPr>
                      <w:t>5</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lang w:eastAsia="fr-CH"/>
      </w:rPr>
      <mc:AlternateContent>
        <mc:Choice Requires="wps">
          <w:drawing>
            <wp:anchor distT="45720" distB="45720" distL="114300" distR="114300" simplePos="0" relativeHeight="251658241"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5D95D1F9"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B92EFD">
                            <w:rPr>
                              <w:rFonts w:asciiTheme="majorHAnsi" w:hAnsiTheme="majorHAnsi" w:cstheme="majorHAnsi"/>
                              <w:b/>
                              <w:bCs/>
                              <w:color w:val="165DFA"/>
                              <w:sz w:val="14"/>
                              <w:szCs w:val="14"/>
                            </w:rPr>
                            <w:t>5</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735963">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3F6C4C" w:rsidRPr="003F6C4C">
                            <w:rPr>
                              <w:rFonts w:asciiTheme="majorHAnsi" w:hAnsiTheme="majorHAnsi" w:cstheme="majorHAnsi"/>
                              <w:b/>
                              <w:bCs/>
                              <w:noProof/>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3F6C4C" w:rsidRPr="003F6C4C">
                            <w:rPr>
                              <w:rFonts w:asciiTheme="majorHAnsi" w:hAnsiTheme="majorHAnsi" w:cstheme="majorHAnsi"/>
                              <w:b/>
                              <w:bCs/>
                              <w:noProof/>
                              <w:sz w:val="14"/>
                              <w:szCs w:val="14"/>
                              <w:lang w:val="fr-FR"/>
                            </w:rPr>
                            <w:t>5</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E4FB7E6" id="_x0000_t202" coordsize="21600,21600" o:spt="202" path="m,l,21600r21600,l21600,xe">
              <v:stroke joinstyle="miter"/>
              <v:path gradientshapeok="t" o:connecttype="rect"/>
            </v:shapetype>
            <v:shape id="Zone de texte 10" o:spid="_x0000_s1052" type="#_x0000_t202" style="position:absolute;margin-left:523.9pt;margin-top:720.65pt;width:112.5pt;height:28.65pt;rotation:-90;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5D95D1F9"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B92EFD">
                      <w:rPr>
                        <w:rFonts w:asciiTheme="majorHAnsi" w:hAnsiTheme="majorHAnsi" w:cstheme="majorHAnsi"/>
                        <w:b/>
                        <w:bCs/>
                        <w:color w:val="165DFA"/>
                        <w:sz w:val="14"/>
                        <w:szCs w:val="14"/>
                      </w:rPr>
                      <w:t>5</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735963">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3F6C4C" w:rsidRPr="003F6C4C">
                      <w:rPr>
                        <w:rFonts w:asciiTheme="majorHAnsi" w:hAnsiTheme="majorHAnsi" w:cstheme="majorHAnsi"/>
                        <w:b/>
                        <w:bCs/>
                        <w:noProof/>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3F6C4C" w:rsidRPr="003F6C4C">
                      <w:rPr>
                        <w:rFonts w:asciiTheme="majorHAnsi" w:hAnsiTheme="majorHAnsi" w:cstheme="majorHAnsi"/>
                        <w:b/>
                        <w:bCs/>
                        <w:noProof/>
                        <w:sz w:val="14"/>
                        <w:szCs w:val="14"/>
                        <w:lang w:val="fr-FR"/>
                      </w:rPr>
                      <w:t>5</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 xml:space="preserve">//  Avec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327E" w14:textId="77777777" w:rsidR="0091308E" w:rsidRDefault="0091308E" w:rsidP="006D72DC">
      <w:pPr>
        <w:spacing w:after="0" w:line="240" w:lineRule="auto"/>
      </w:pPr>
      <w:r>
        <w:separator/>
      </w:r>
    </w:p>
  </w:footnote>
  <w:footnote w:type="continuationSeparator" w:id="0">
    <w:p w14:paraId="78F6CB2F" w14:textId="77777777" w:rsidR="0091308E" w:rsidRDefault="0091308E" w:rsidP="006D72DC">
      <w:pPr>
        <w:spacing w:after="0" w:line="240" w:lineRule="auto"/>
      </w:pPr>
      <w:r>
        <w:continuationSeparator/>
      </w:r>
    </w:p>
  </w:footnote>
  <w:footnote w:type="continuationNotice" w:id="1">
    <w:p w14:paraId="0EAB6BD9" w14:textId="77777777" w:rsidR="0091308E" w:rsidRDefault="00913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69CE" w14:textId="77777777" w:rsidR="00056C7D" w:rsidRDefault="00056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lang w:eastAsia="fr-CH"/>
      </w:rPr>
      <w:drawing>
        <wp:anchor distT="0" distB="0" distL="114300" distR="114300" simplePos="0" relativeHeight="251658246"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 xml:space="preserve">Taskforce « énergie »  |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lang w:eastAsia="fr-CH"/>
      </w:rPr>
      <mc:AlternateContent>
        <mc:Choice Requires="wps">
          <w:drawing>
            <wp:anchor distT="45720" distB="45720" distL="114300" distR="114300" simplePos="0" relativeHeight="251658242"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1EC793BC"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B92EFD">
                            <w:rPr>
                              <w:rFonts w:ascii="Arial" w:hAnsi="Arial" w:cs="Arial"/>
                              <w:b/>
                              <w:bCs/>
                              <w:color w:val="103643"/>
                              <w:sz w:val="58"/>
                              <w:szCs w:val="58"/>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4D5ADC" id="_x0000_t202" coordsize="21600,21600" o:spt="202" path="m,l,21600r21600,l21600,xe">
              <v:stroke joinstyle="miter"/>
              <v:path gradientshapeok="t" o:connecttype="rect"/>
            </v:shapetype>
            <v:shape id="Zone de texte 11" o:spid="_x0000_s1048" type="#_x0000_t202" style="position:absolute;left:0;text-align:left;margin-left:-9.75pt;margin-top:17.5pt;width:78.75pt;height:4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1EC793BC"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B92EFD">
                      <w:rPr>
                        <w:rFonts w:ascii="Arial" w:hAnsi="Arial" w:cs="Arial"/>
                        <w:b/>
                        <w:bCs/>
                        <w:color w:val="103643"/>
                        <w:sz w:val="58"/>
                        <w:szCs w:val="58"/>
                      </w:rPr>
                      <w:t>5</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01674B0A"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lang w:eastAsia="fr-CH"/>
      </w:rPr>
      <mc:AlternateContent>
        <mc:Choice Requires="wps">
          <w:drawing>
            <wp:anchor distT="0" distB="0" distL="114300" distR="114300" simplePos="0" relativeHeight="251658243"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00F6433" id="Connecteur droit 1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B92EFD">
      <w:rPr>
        <w:rFonts w:ascii="Calibri Light" w:hAnsi="Calibri Light" w:cs="Calibri Light"/>
        <w:b/>
        <w:bCs/>
        <w:caps/>
        <w:color w:val="103643"/>
        <w:sz w:val="28"/>
        <w:szCs w:val="28"/>
      </w:rPr>
      <w:t>ordre public et sécurité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lang w:eastAsia="fr-CH"/>
      </w:rPr>
      <w:drawing>
        <wp:anchor distT="0" distB="0" distL="114300" distR="114300" simplePos="0" relativeHeight="251658247"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  |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lang w:eastAsia="fr-CH"/>
      </w:rPr>
      <mc:AlternateContent>
        <mc:Choice Requires="wps">
          <w:drawing>
            <wp:anchor distT="45720" distB="45720" distL="114300" distR="114300" simplePos="0" relativeHeight="25165824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58945EB8"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B92EFD">
                            <w:rPr>
                              <w:rFonts w:ascii="Arial" w:hAnsi="Arial" w:cs="Arial"/>
                              <w:b/>
                              <w:bCs/>
                              <w:color w:val="103643"/>
                              <w:sz w:val="100"/>
                              <w:szCs w:val="10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B45900" id="_x0000_t202" coordsize="21600,21600" o:spt="202" path="m,l,21600r21600,l21600,xe">
              <v:stroke joinstyle="miter"/>
              <v:path gradientshapeok="t" o:connecttype="rect"/>
            </v:shapetype>
            <v:shape id="Zone de texte 7" o:spid="_x0000_s1050" type="#_x0000_t202" style="position:absolute;left:0;text-align:left;margin-left:-7.85pt;margin-top:16.2pt;width:102.7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58945EB8"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B92EFD">
                      <w:rPr>
                        <w:rFonts w:ascii="Arial" w:hAnsi="Arial" w:cs="Arial"/>
                        <w:b/>
                        <w:bCs/>
                        <w:color w:val="103643"/>
                        <w:sz w:val="100"/>
                        <w:szCs w:val="100"/>
                      </w:rPr>
                      <w:t>5</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701FA8C4"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lang w:eastAsia="fr-CH"/>
      </w:rPr>
      <mc:AlternateContent>
        <mc:Choice Requires="wps">
          <w:drawing>
            <wp:anchor distT="0" distB="0" distL="114300" distR="114300" simplePos="0" relativeHeight="251658249"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Straight Connector 2021977420"/>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7BA9371" id="Connecteur droit 202197742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lang w:eastAsia="fr-CH"/>
      </w:rPr>
      <mc:AlternateContent>
        <mc:Choice Requires="wps">
          <w:drawing>
            <wp:anchor distT="45720" distB="45720" distL="114300" distR="114300" simplePos="0" relativeHeight="251658245"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445BF1" id="Zone de texte 1679959652" o:spid="_x0000_s1051" type="#_x0000_t202" style="position:absolute;left:0;text-align:left;margin-left:10.85pt;margin-top:35.3pt;width:465pt;height:22.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lang w:eastAsia="fr-CH"/>
      </w:rPr>
      <w:drawing>
        <wp:anchor distT="0" distB="0" distL="114300" distR="114300" simplePos="0" relativeHeight="25165824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2EFD">
      <w:rPr>
        <w:rFonts w:ascii="Calibri Light" w:hAnsi="Calibri Light" w:cs="Calibri Light"/>
        <w:b/>
        <w:caps/>
        <w:color w:val="103643"/>
        <w:sz w:val="28"/>
        <w:szCs w:val="28"/>
      </w:rPr>
      <w:t>ordre public et sécurité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7"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827671449">
    <w:abstractNumId w:val="7"/>
  </w:num>
  <w:num w:numId="2" w16cid:durableId="1822653437">
    <w:abstractNumId w:val="8"/>
  </w:num>
  <w:num w:numId="3" w16cid:durableId="895555430">
    <w:abstractNumId w:val="0"/>
  </w:num>
  <w:num w:numId="4" w16cid:durableId="2000232806">
    <w:abstractNumId w:val="3"/>
  </w:num>
  <w:num w:numId="5" w16cid:durableId="1113208559">
    <w:abstractNumId w:val="2"/>
  </w:num>
  <w:num w:numId="6" w16cid:durableId="990643732">
    <w:abstractNumId w:val="6"/>
  </w:num>
  <w:num w:numId="7" w16cid:durableId="2036616696">
    <w:abstractNumId w:val="1"/>
  </w:num>
  <w:num w:numId="8" w16cid:durableId="1571882664">
    <w:abstractNumId w:val="4"/>
  </w:num>
  <w:num w:numId="9" w16cid:durableId="690957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FC"/>
    <w:rsid w:val="00003199"/>
    <w:rsid w:val="000109CD"/>
    <w:rsid w:val="00015BBC"/>
    <w:rsid w:val="000345FD"/>
    <w:rsid w:val="000511E9"/>
    <w:rsid w:val="00051AD6"/>
    <w:rsid w:val="00056C7D"/>
    <w:rsid w:val="00057FAC"/>
    <w:rsid w:val="00061F9C"/>
    <w:rsid w:val="00072010"/>
    <w:rsid w:val="00073584"/>
    <w:rsid w:val="000753A2"/>
    <w:rsid w:val="0008164D"/>
    <w:rsid w:val="000854AC"/>
    <w:rsid w:val="000A1F76"/>
    <w:rsid w:val="000A6B91"/>
    <w:rsid w:val="000B236C"/>
    <w:rsid w:val="000B24B7"/>
    <w:rsid w:val="000E79A3"/>
    <w:rsid w:val="000F05FE"/>
    <w:rsid w:val="000F1C96"/>
    <w:rsid w:val="00110D61"/>
    <w:rsid w:val="00113B81"/>
    <w:rsid w:val="001156DF"/>
    <w:rsid w:val="00115D2B"/>
    <w:rsid w:val="001217AE"/>
    <w:rsid w:val="0014564A"/>
    <w:rsid w:val="00154633"/>
    <w:rsid w:val="00154E62"/>
    <w:rsid w:val="00170C14"/>
    <w:rsid w:val="00180458"/>
    <w:rsid w:val="00193C8A"/>
    <w:rsid w:val="00195EC6"/>
    <w:rsid w:val="001B06B2"/>
    <w:rsid w:val="001D2E67"/>
    <w:rsid w:val="001E2700"/>
    <w:rsid w:val="001F35B5"/>
    <w:rsid w:val="00224E09"/>
    <w:rsid w:val="002362BE"/>
    <w:rsid w:val="002559FC"/>
    <w:rsid w:val="002614B6"/>
    <w:rsid w:val="00291AA7"/>
    <w:rsid w:val="00293AC7"/>
    <w:rsid w:val="002A0163"/>
    <w:rsid w:val="002A47A1"/>
    <w:rsid w:val="002B72D8"/>
    <w:rsid w:val="002C1CCC"/>
    <w:rsid w:val="002D6C7A"/>
    <w:rsid w:val="002E322D"/>
    <w:rsid w:val="00301AE8"/>
    <w:rsid w:val="00303F3D"/>
    <w:rsid w:val="00310896"/>
    <w:rsid w:val="00313906"/>
    <w:rsid w:val="00317652"/>
    <w:rsid w:val="00336B17"/>
    <w:rsid w:val="0034485E"/>
    <w:rsid w:val="00357583"/>
    <w:rsid w:val="0036028C"/>
    <w:rsid w:val="00360B94"/>
    <w:rsid w:val="00374E6D"/>
    <w:rsid w:val="00375448"/>
    <w:rsid w:val="003841A2"/>
    <w:rsid w:val="0039100A"/>
    <w:rsid w:val="00393386"/>
    <w:rsid w:val="003A19F5"/>
    <w:rsid w:val="003C0DCC"/>
    <w:rsid w:val="003C2F7C"/>
    <w:rsid w:val="003E21D8"/>
    <w:rsid w:val="003E716D"/>
    <w:rsid w:val="003F6269"/>
    <w:rsid w:val="003F6C4C"/>
    <w:rsid w:val="00401DA2"/>
    <w:rsid w:val="00423608"/>
    <w:rsid w:val="00426254"/>
    <w:rsid w:val="0043530B"/>
    <w:rsid w:val="00445562"/>
    <w:rsid w:val="00455C2F"/>
    <w:rsid w:val="00457230"/>
    <w:rsid w:val="00461715"/>
    <w:rsid w:val="00467533"/>
    <w:rsid w:val="0046792B"/>
    <w:rsid w:val="00481E78"/>
    <w:rsid w:val="00493DDA"/>
    <w:rsid w:val="004951C0"/>
    <w:rsid w:val="004A5DFC"/>
    <w:rsid w:val="004B45EA"/>
    <w:rsid w:val="004B5538"/>
    <w:rsid w:val="004C04F1"/>
    <w:rsid w:val="004C7D7C"/>
    <w:rsid w:val="004E2C5F"/>
    <w:rsid w:val="004F76C9"/>
    <w:rsid w:val="00505F44"/>
    <w:rsid w:val="00521563"/>
    <w:rsid w:val="00523928"/>
    <w:rsid w:val="00561376"/>
    <w:rsid w:val="00573AE8"/>
    <w:rsid w:val="005752C2"/>
    <w:rsid w:val="005820CB"/>
    <w:rsid w:val="00585D10"/>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70AD1"/>
    <w:rsid w:val="0069555C"/>
    <w:rsid w:val="006A57C3"/>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13D97"/>
    <w:rsid w:val="007351E1"/>
    <w:rsid w:val="00735963"/>
    <w:rsid w:val="00744044"/>
    <w:rsid w:val="00772A85"/>
    <w:rsid w:val="0077328E"/>
    <w:rsid w:val="00786047"/>
    <w:rsid w:val="00792ABD"/>
    <w:rsid w:val="007A37A3"/>
    <w:rsid w:val="007B6626"/>
    <w:rsid w:val="007C31C1"/>
    <w:rsid w:val="007D4661"/>
    <w:rsid w:val="007E4CAB"/>
    <w:rsid w:val="007F2153"/>
    <w:rsid w:val="00803C1F"/>
    <w:rsid w:val="0080473E"/>
    <w:rsid w:val="0081412B"/>
    <w:rsid w:val="008164FB"/>
    <w:rsid w:val="00832060"/>
    <w:rsid w:val="008330E5"/>
    <w:rsid w:val="00847FA9"/>
    <w:rsid w:val="00851829"/>
    <w:rsid w:val="00854FB9"/>
    <w:rsid w:val="008571A3"/>
    <w:rsid w:val="00862A3A"/>
    <w:rsid w:val="008E3BB9"/>
    <w:rsid w:val="0091308E"/>
    <w:rsid w:val="00920719"/>
    <w:rsid w:val="009250DF"/>
    <w:rsid w:val="00931E02"/>
    <w:rsid w:val="0093714C"/>
    <w:rsid w:val="00956B3B"/>
    <w:rsid w:val="009752AF"/>
    <w:rsid w:val="00976099"/>
    <w:rsid w:val="009877A9"/>
    <w:rsid w:val="00991191"/>
    <w:rsid w:val="009A11E3"/>
    <w:rsid w:val="009A683B"/>
    <w:rsid w:val="009A6AC0"/>
    <w:rsid w:val="009B286B"/>
    <w:rsid w:val="009B6361"/>
    <w:rsid w:val="009F22C6"/>
    <w:rsid w:val="009F39BB"/>
    <w:rsid w:val="009F71CC"/>
    <w:rsid w:val="00A01F39"/>
    <w:rsid w:val="00A035F6"/>
    <w:rsid w:val="00A0738C"/>
    <w:rsid w:val="00A10012"/>
    <w:rsid w:val="00A148BE"/>
    <w:rsid w:val="00A14F3B"/>
    <w:rsid w:val="00A50322"/>
    <w:rsid w:val="00A52F21"/>
    <w:rsid w:val="00A57BEC"/>
    <w:rsid w:val="00A60465"/>
    <w:rsid w:val="00A66453"/>
    <w:rsid w:val="00A730D0"/>
    <w:rsid w:val="00A908C8"/>
    <w:rsid w:val="00AA3412"/>
    <w:rsid w:val="00AB5835"/>
    <w:rsid w:val="00AC119F"/>
    <w:rsid w:val="00AC214D"/>
    <w:rsid w:val="00AC43BC"/>
    <w:rsid w:val="00B12FF9"/>
    <w:rsid w:val="00B13CFA"/>
    <w:rsid w:val="00B33692"/>
    <w:rsid w:val="00B52745"/>
    <w:rsid w:val="00B55831"/>
    <w:rsid w:val="00B62D53"/>
    <w:rsid w:val="00B702B7"/>
    <w:rsid w:val="00B815A5"/>
    <w:rsid w:val="00B92EFD"/>
    <w:rsid w:val="00BC7110"/>
    <w:rsid w:val="00BD7431"/>
    <w:rsid w:val="00BE4425"/>
    <w:rsid w:val="00BF0928"/>
    <w:rsid w:val="00C033E0"/>
    <w:rsid w:val="00C03848"/>
    <w:rsid w:val="00C03998"/>
    <w:rsid w:val="00C111F5"/>
    <w:rsid w:val="00C155A7"/>
    <w:rsid w:val="00C1665D"/>
    <w:rsid w:val="00C273F1"/>
    <w:rsid w:val="00C4312D"/>
    <w:rsid w:val="00C44E44"/>
    <w:rsid w:val="00C47470"/>
    <w:rsid w:val="00C6060A"/>
    <w:rsid w:val="00C8626E"/>
    <w:rsid w:val="00CB3F2D"/>
    <w:rsid w:val="00CB4154"/>
    <w:rsid w:val="00CC0A63"/>
    <w:rsid w:val="00CC7E5C"/>
    <w:rsid w:val="00CD1BC6"/>
    <w:rsid w:val="00CF0123"/>
    <w:rsid w:val="00CF2D7D"/>
    <w:rsid w:val="00CF6B39"/>
    <w:rsid w:val="00CF766F"/>
    <w:rsid w:val="00D02095"/>
    <w:rsid w:val="00D10E8F"/>
    <w:rsid w:val="00D14087"/>
    <w:rsid w:val="00D2735F"/>
    <w:rsid w:val="00D278AB"/>
    <w:rsid w:val="00D37FB1"/>
    <w:rsid w:val="00D42F2D"/>
    <w:rsid w:val="00D436BD"/>
    <w:rsid w:val="00D57786"/>
    <w:rsid w:val="00D611EA"/>
    <w:rsid w:val="00D663C5"/>
    <w:rsid w:val="00D830BB"/>
    <w:rsid w:val="00D836B8"/>
    <w:rsid w:val="00D850D1"/>
    <w:rsid w:val="00D869B6"/>
    <w:rsid w:val="00D9182D"/>
    <w:rsid w:val="00D94204"/>
    <w:rsid w:val="00D957D6"/>
    <w:rsid w:val="00D97E08"/>
    <w:rsid w:val="00E26FCF"/>
    <w:rsid w:val="00E364E8"/>
    <w:rsid w:val="00E418EC"/>
    <w:rsid w:val="00E43066"/>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71A7"/>
    <w:rsid w:val="00F65BAE"/>
    <w:rsid w:val="00F71D8E"/>
    <w:rsid w:val="00F7501D"/>
    <w:rsid w:val="00F86045"/>
    <w:rsid w:val="00F87939"/>
    <w:rsid w:val="00F973A5"/>
    <w:rsid w:val="00FA2361"/>
    <w:rsid w:val="00FA705D"/>
    <w:rsid w:val="00FB48CA"/>
    <w:rsid w:val="00FB7B21"/>
    <w:rsid w:val="00FC1C32"/>
    <w:rsid w:val="00FD0501"/>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 w:type="paragraph" w:styleId="BalloonText">
    <w:name w:val="Balloon Text"/>
    <w:basedOn w:val="Normal"/>
    <w:link w:val="BalloonTextChar"/>
    <w:uiPriority w:val="99"/>
    <w:semiHidden/>
    <w:unhideWhenUsed/>
    <w:rsid w:val="003F6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4C"/>
    <w:rPr>
      <w:rFonts w:ascii="Segoe UI" w:hAnsi="Segoe UI" w:cs="Segoe UI"/>
      <w:sz w:val="18"/>
      <w:szCs w:val="18"/>
    </w:rPr>
  </w:style>
  <w:style w:type="character" w:styleId="UnresolvedMention">
    <w:name w:val="Unresolved Mention"/>
    <w:basedOn w:val="DefaultParagraphFont"/>
    <w:uiPriority w:val="99"/>
    <w:semiHidden/>
    <w:unhideWhenUsed/>
    <w:rsid w:val="003E7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vs.ch/web/sscm/documentation" TargetMode="Externa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Bereitzum_x00fc_bersetzten xmlns="99cc897a-1a21-4cf8-a268-1cd8b5c9414b">Nein</Bereitzum_x00fc_bersetzten>
    <Servicecantonalenvoy_x00e9_ xmlns="99cc897a-1a21-4cf8-a268-1cd8b5c941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2.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3.xml><?xml version="1.0" encoding="utf-8"?>
<ds:datastoreItem xmlns:ds="http://schemas.openxmlformats.org/officeDocument/2006/customXml" ds:itemID="{8713FC44-5DB0-440E-9702-DB6D4D92432F}">
  <ds:schemaRefs>
    <ds:schemaRef ds:uri="http://schemas.openxmlformats.org/officeDocument/2006/bibliography"/>
  </ds:schemaRefs>
</ds:datastoreItem>
</file>

<file path=customXml/itemProps4.xml><?xml version="1.0" encoding="utf-8"?>
<ds:datastoreItem xmlns:ds="http://schemas.openxmlformats.org/officeDocument/2006/customXml" ds:itemID="{1D761FA2-38F9-4984-A165-E9FE442C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6409</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7518</CharactersWithSpaces>
  <SharedDoc>false</SharedDoc>
  <HLinks>
    <vt:vector size="6" baseType="variant">
      <vt:variant>
        <vt:i4>4259914</vt:i4>
      </vt:variant>
      <vt:variant>
        <vt:i4>0</vt:i4>
      </vt:variant>
      <vt:variant>
        <vt:i4>0</vt:i4>
      </vt:variant>
      <vt:variant>
        <vt:i4>5</vt:i4>
      </vt:variant>
      <vt:variant>
        <vt:lpwstr>https://www.vs.ch/web/sscm/documentation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14</cp:revision>
  <cp:lastPrinted>2023-08-22T11:22:00Z</cp:lastPrinted>
  <dcterms:created xsi:type="dcterms:W3CDTF">2023-09-01T09:43:00Z</dcterms:created>
  <dcterms:modified xsi:type="dcterms:W3CDTF">2023-09-14T13:50:00Z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NewReviewCycle">
    <vt:lpwstr/>
  </property>
</Properties>
</file>