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1338F59C" w:rsidR="001217AE" w:rsidRPr="00A57BEC" w:rsidRDefault="00375448" w:rsidP="00931E02">
      <w:pPr>
        <w:pStyle w:val="Heading1"/>
      </w:pPr>
      <w:bookmarkStart w:id="0" w:name="OLE_LINK1"/>
      <w:r w:rsidRPr="00931E02">
        <w:t>CONTEXTE</w:t>
      </w:r>
    </w:p>
    <w:p w14:paraId="110412BC" w14:textId="2CEA945D" w:rsidR="004D4C89" w:rsidRDefault="00662939" w:rsidP="00E2750B">
      <w:pPr>
        <w:spacing w:after="100"/>
        <w:jc w:val="both"/>
        <w:rPr>
          <w:rFonts w:ascii="Calibri Light" w:hAnsi="Calibri Light" w:cs="Calibri Light"/>
          <w:sz w:val="18"/>
          <w:szCs w:val="18"/>
        </w:rPr>
      </w:pPr>
      <w:r w:rsidRPr="00662939">
        <w:rPr>
          <w:rFonts w:ascii="Calibri Light" w:hAnsi="Calibri Light" w:cs="Calibri Light"/>
          <w:noProof/>
          <w:sz w:val="18"/>
          <w:szCs w:val="18"/>
        </w:rPr>
        <w:t>Dans les communes, il existe des institutions culturelles importantes (musées, collections, dépôts) qui présentent des besoins de protection particuliers (climatisation, protection contre les incendies, sécurité, etc.).</w:t>
      </w:r>
      <w:r w:rsidR="00341FD5">
        <w:rPr>
          <w:rFonts w:ascii="Calibri Light" w:hAnsi="Calibri Light" w:cs="Calibri Light"/>
          <w:noProof/>
          <w:sz w:val="18"/>
          <w:szCs w:val="18"/>
        </w:rPr>
        <w:t xml:space="preserve"> </w:t>
      </w:r>
      <w:r w:rsidR="004D4C89">
        <w:rPr>
          <w:rFonts w:ascii="Calibri Light" w:hAnsi="Calibri Light" w:cs="Calibri Light"/>
          <w:noProof/>
          <w:sz w:val="18"/>
          <w:szCs w:val="18"/>
        </w:rPr>
        <w:t xml:space="preserve">Il faut partir du principe que </w:t>
      </w:r>
      <w:r w:rsidR="004D4C89" w:rsidRPr="00A37847">
        <w:rPr>
          <w:rFonts w:ascii="Calibri Light" w:hAnsi="Calibri Light" w:cs="Calibri Light"/>
          <w:b/>
          <w:bCs/>
          <w:noProof/>
          <w:color w:val="A01A1A"/>
          <w:sz w:val="18"/>
          <w:szCs w:val="18"/>
        </w:rPr>
        <w:t xml:space="preserve">les ventilations </w:t>
      </w:r>
      <w:r w:rsidR="00101704" w:rsidRPr="00A37847">
        <w:rPr>
          <w:rFonts w:ascii="Calibri Light" w:hAnsi="Calibri Light" w:cs="Calibri Light"/>
          <w:b/>
          <w:bCs/>
          <w:noProof/>
          <w:color w:val="A01A1A"/>
          <w:sz w:val="18"/>
          <w:szCs w:val="18"/>
        </w:rPr>
        <w:t xml:space="preserve">et les </w:t>
      </w:r>
      <w:r w:rsidR="009755E2" w:rsidRPr="00A37847">
        <w:rPr>
          <w:rFonts w:ascii="Calibri Light" w:hAnsi="Calibri Light" w:cs="Calibri Light"/>
          <w:b/>
          <w:bCs/>
          <w:noProof/>
          <w:color w:val="A01A1A"/>
          <w:sz w:val="18"/>
          <w:szCs w:val="18"/>
        </w:rPr>
        <w:t xml:space="preserve">zones avec des conditions de stockage particulières (humidité, température) </w:t>
      </w:r>
      <w:r w:rsidR="00101704" w:rsidRPr="00A37847">
        <w:rPr>
          <w:rFonts w:ascii="Calibri Light" w:hAnsi="Calibri Light" w:cs="Calibri Light"/>
          <w:b/>
          <w:bCs/>
          <w:noProof/>
          <w:color w:val="A01A1A"/>
          <w:sz w:val="18"/>
          <w:szCs w:val="18"/>
        </w:rPr>
        <w:t>ne fonctionneront plus</w:t>
      </w:r>
      <w:r w:rsidR="00101704">
        <w:rPr>
          <w:rFonts w:ascii="Calibri Light" w:hAnsi="Calibri Light" w:cs="Calibri Light"/>
          <w:noProof/>
          <w:sz w:val="18"/>
          <w:szCs w:val="18"/>
        </w:rPr>
        <w:t>. De plus, les</w:t>
      </w:r>
      <w:r w:rsidR="00101704" w:rsidRPr="003C3458">
        <w:rPr>
          <w:rFonts w:ascii="Calibri Light" w:hAnsi="Calibri Light" w:cs="Calibri Light"/>
          <w:noProof/>
          <w:sz w:val="18"/>
          <w:szCs w:val="18"/>
        </w:rPr>
        <w:t xml:space="preserve"> systèmes de sécurité habituels (vidéosurveillance, alarmes, etc.) </w:t>
      </w:r>
      <w:r w:rsidR="00101704">
        <w:rPr>
          <w:rFonts w:ascii="Calibri Light" w:hAnsi="Calibri Light" w:cs="Calibri Light"/>
          <w:noProof/>
          <w:sz w:val="18"/>
          <w:szCs w:val="18"/>
        </w:rPr>
        <w:t>seront aussi impacté</w:t>
      </w:r>
      <w:r w:rsidR="006C3664">
        <w:rPr>
          <w:rFonts w:ascii="Calibri Light" w:hAnsi="Calibri Light" w:cs="Calibri Light"/>
          <w:noProof/>
          <w:sz w:val="18"/>
          <w:szCs w:val="18"/>
        </w:rPr>
        <w:t xml:space="preserve"> </w:t>
      </w:r>
      <w:r w:rsidR="00101704">
        <w:rPr>
          <w:rFonts w:ascii="Calibri Light" w:hAnsi="Calibri Light" w:cs="Calibri Light"/>
          <w:noProof/>
          <w:sz w:val="18"/>
          <w:szCs w:val="18"/>
        </w:rPr>
        <w:t>et i</w:t>
      </w:r>
      <w:r w:rsidR="00101704" w:rsidRPr="003C3458">
        <w:rPr>
          <w:rFonts w:ascii="Calibri Light" w:hAnsi="Calibri Light" w:cs="Calibri Light"/>
          <w:noProof/>
          <w:sz w:val="18"/>
          <w:szCs w:val="18"/>
        </w:rPr>
        <w:t>l faut</w:t>
      </w:r>
      <w:r w:rsidR="00A37847">
        <w:rPr>
          <w:rFonts w:ascii="Calibri Light" w:hAnsi="Calibri Light" w:cs="Calibri Light"/>
          <w:noProof/>
          <w:sz w:val="18"/>
          <w:szCs w:val="18"/>
        </w:rPr>
        <w:t xml:space="preserve"> donc également considérer </w:t>
      </w:r>
      <w:r w:rsidR="00101704" w:rsidRPr="003C3458">
        <w:rPr>
          <w:rFonts w:ascii="Calibri Light" w:hAnsi="Calibri Light" w:cs="Calibri Light"/>
          <w:noProof/>
          <w:sz w:val="18"/>
          <w:szCs w:val="18"/>
        </w:rPr>
        <w:t xml:space="preserve">que </w:t>
      </w:r>
      <w:r w:rsidR="00101704" w:rsidRPr="00A37847">
        <w:rPr>
          <w:rFonts w:ascii="Calibri Light" w:hAnsi="Calibri Light" w:cs="Calibri Light"/>
          <w:b/>
          <w:bCs/>
          <w:noProof/>
          <w:color w:val="A01A1A"/>
          <w:sz w:val="18"/>
          <w:szCs w:val="18"/>
        </w:rPr>
        <w:t>les établissements avec des alarmes contre le vol ne transmettront plus les alarmes</w:t>
      </w:r>
      <w:r w:rsidR="00101704" w:rsidRPr="00A37847">
        <w:rPr>
          <w:rFonts w:ascii="Calibri Light" w:hAnsi="Calibri Light" w:cs="Calibri Light"/>
          <w:noProof/>
          <w:color w:val="A01A1A"/>
          <w:sz w:val="18"/>
          <w:szCs w:val="18"/>
        </w:rPr>
        <w:t xml:space="preserve"> </w:t>
      </w:r>
      <w:r w:rsidR="00101704" w:rsidRPr="003C3458">
        <w:rPr>
          <w:rFonts w:ascii="Calibri Light" w:hAnsi="Calibri Light" w:cs="Calibri Light"/>
          <w:noProof/>
          <w:sz w:val="18"/>
          <w:szCs w:val="18"/>
        </w:rPr>
        <w:t>en cas d’effraction aux personnes concernées.</w:t>
      </w:r>
    </w:p>
    <w:p w14:paraId="498B522A" w14:textId="0B3321E4" w:rsidR="003C3458" w:rsidRDefault="0022019A" w:rsidP="00E2750B">
      <w:pPr>
        <w:spacing w:after="100"/>
        <w:jc w:val="both"/>
        <w:rPr>
          <w:rFonts w:ascii="Calibri Light" w:hAnsi="Calibri Light" w:cs="Calibri Light"/>
          <w:noProof/>
          <w:sz w:val="18"/>
          <w:szCs w:val="18"/>
        </w:rPr>
      </w:pPr>
      <w:r>
        <w:rPr>
          <w:rFonts w:ascii="Calibri Light" w:hAnsi="Calibri Light" w:cs="Calibri Light"/>
          <w:noProof/>
          <w:sz w:val="18"/>
          <w:szCs w:val="18"/>
        </w:rPr>
        <mc:AlternateContent>
          <mc:Choice Requires="wpg">
            <w:drawing>
              <wp:anchor distT="0" distB="0" distL="114300" distR="114300" simplePos="0" relativeHeight="251658242" behindDoc="0" locked="0" layoutInCell="1" allowOverlap="1" wp14:anchorId="43A7CE7E" wp14:editId="7B171541">
                <wp:simplePos x="0" y="0"/>
                <wp:positionH relativeFrom="column">
                  <wp:posOffset>-252814</wp:posOffset>
                </wp:positionH>
                <wp:positionV relativeFrom="paragraph">
                  <wp:posOffset>783063</wp:posOffset>
                </wp:positionV>
                <wp:extent cx="6185331" cy="1087120"/>
                <wp:effectExtent l="0" t="0" r="25400" b="17780"/>
                <wp:wrapTopAndBottom/>
                <wp:docPr id="1536448958" name="Groupe 1"/>
                <wp:cNvGraphicFramePr/>
                <a:graphic xmlns:a="http://schemas.openxmlformats.org/drawingml/2006/main">
                  <a:graphicData uri="http://schemas.microsoft.com/office/word/2010/wordprocessingGroup">
                    <wpg:wgp>
                      <wpg:cNvGrpSpPr/>
                      <wpg:grpSpPr>
                        <a:xfrm>
                          <a:off x="0" y="0"/>
                          <a:ext cx="6185331" cy="1087120"/>
                          <a:chOff x="0" y="0"/>
                          <a:chExt cx="6185331" cy="1087120"/>
                        </a:xfrm>
                      </wpg:grpSpPr>
                      <wps:wsp>
                        <wps:cNvPr id="686089122" name="Forme automatique 2"/>
                        <wps:cNvSpPr>
                          <a:spLocks noChangeArrowheads="1"/>
                        </wps:cNvSpPr>
                        <wps:spPr bwMode="auto">
                          <a:xfrm rot="5400000">
                            <a:off x="2815386" y="-2282825"/>
                            <a:ext cx="925195" cy="5814695"/>
                          </a:xfrm>
                          <a:prstGeom prst="roundRect">
                            <a:avLst>
                              <a:gd name="adj" fmla="val 13032"/>
                            </a:avLst>
                          </a:prstGeom>
                          <a:noFill/>
                          <a:ln>
                            <a:solidFill>
                              <a:srgbClr val="165DFA"/>
                            </a:solidFill>
                          </a:ln>
                        </wps:spPr>
                        <wps:txbx>
                          <w:txbxContent>
                            <w:p w14:paraId="47F33FAE" w14:textId="04107950" w:rsidR="00AA3412" w:rsidRDefault="00E0126F" w:rsidP="00EE3C36">
                              <w:pPr>
                                <w:spacing w:after="100"/>
                                <w:ind w:left="142" w:right="85"/>
                                <w:jc w:val="both"/>
                                <w:rPr>
                                  <w:rFonts w:asciiTheme="majorHAnsi" w:eastAsiaTheme="majorEastAsia" w:hAnsiTheme="majorHAnsi" w:cstheme="majorHAnsi"/>
                                  <w:i/>
                                  <w:iCs/>
                                  <w:color w:val="165DFA"/>
                                  <w:sz w:val="18"/>
                                  <w:szCs w:val="18"/>
                                </w:rPr>
                              </w:pPr>
                              <w:r w:rsidRPr="00E0126F">
                                <w:rPr>
                                  <w:rFonts w:asciiTheme="majorHAnsi" w:eastAsiaTheme="majorEastAsia" w:hAnsiTheme="majorHAnsi" w:cstheme="majorHAnsi"/>
                                  <w:i/>
                                  <w:iCs/>
                                  <w:color w:val="165DFA"/>
                                  <w:sz w:val="18"/>
                                  <w:szCs w:val="18"/>
                                </w:rPr>
                                <w:t xml:space="preserve">Est-ce que la </w:t>
                              </w:r>
                              <w:r w:rsidR="00662939" w:rsidRPr="00662939">
                                <w:rPr>
                                  <w:rFonts w:asciiTheme="majorHAnsi" w:eastAsiaTheme="majorEastAsia" w:hAnsiTheme="majorHAnsi" w:cstheme="majorHAnsi"/>
                                  <w:i/>
                                  <w:iCs/>
                                  <w:color w:val="165DFA"/>
                                  <w:sz w:val="18"/>
                                  <w:szCs w:val="18"/>
                                </w:rPr>
                                <w:t xml:space="preserve">commune connaît les établissements </w:t>
                              </w:r>
                              <w:r w:rsidR="0022019A">
                                <w:rPr>
                                  <w:rFonts w:asciiTheme="majorHAnsi" w:eastAsiaTheme="majorEastAsia" w:hAnsiTheme="majorHAnsi" w:cstheme="majorHAnsi"/>
                                  <w:i/>
                                  <w:iCs/>
                                  <w:color w:val="165DFA"/>
                                  <w:sz w:val="18"/>
                                  <w:szCs w:val="18"/>
                                </w:rPr>
                                <w:t>culturels sensibles sur son territoire</w:t>
                              </w:r>
                              <w:r w:rsidR="00662939">
                                <w:rPr>
                                  <w:rFonts w:asciiTheme="majorHAnsi" w:eastAsiaTheme="majorEastAsia" w:hAnsiTheme="majorHAnsi" w:cstheme="majorHAnsi"/>
                                  <w:i/>
                                  <w:iCs/>
                                  <w:color w:val="165DFA"/>
                                  <w:sz w:val="18"/>
                                  <w:szCs w:val="18"/>
                                </w:rPr>
                                <w:t xml:space="preserve"> </w:t>
                              </w:r>
                              <w:r w:rsidR="004E5358" w:rsidRPr="004E5358">
                                <w:rPr>
                                  <w:rFonts w:asciiTheme="majorHAnsi" w:eastAsiaTheme="majorEastAsia" w:hAnsiTheme="majorHAnsi" w:cstheme="majorHAnsi"/>
                                  <w:i/>
                                  <w:iCs/>
                                  <w:color w:val="165DFA"/>
                                  <w:sz w:val="18"/>
                                  <w:szCs w:val="18"/>
                                </w:rPr>
                                <w:t>?</w:t>
                              </w:r>
                              <w:r w:rsidR="00713AEA">
                                <w:rPr>
                                  <w:rFonts w:asciiTheme="majorHAnsi" w:eastAsiaTheme="majorEastAsia" w:hAnsiTheme="majorHAnsi" w:cstheme="majorHAnsi"/>
                                  <w:i/>
                                  <w:iCs/>
                                  <w:color w:val="165DFA"/>
                                  <w:sz w:val="18"/>
                                  <w:szCs w:val="18"/>
                                </w:rPr>
                                <w:t xml:space="preserve"> </w:t>
                              </w:r>
                              <w:r w:rsidR="00662939">
                                <w:rPr>
                                  <w:rFonts w:asciiTheme="majorHAnsi" w:eastAsiaTheme="majorEastAsia" w:hAnsiTheme="majorHAnsi" w:cstheme="majorHAnsi"/>
                                  <w:i/>
                                  <w:iCs/>
                                  <w:color w:val="165DFA"/>
                                  <w:sz w:val="18"/>
                                  <w:szCs w:val="18"/>
                                </w:rPr>
                                <w:t>Est-ce que l</w:t>
                              </w:r>
                              <w:r w:rsidR="00662939" w:rsidRPr="00662939">
                                <w:rPr>
                                  <w:rFonts w:asciiTheme="majorHAnsi" w:eastAsiaTheme="majorEastAsia" w:hAnsiTheme="majorHAnsi" w:cstheme="majorHAnsi"/>
                                  <w:i/>
                                  <w:iCs/>
                                  <w:color w:val="165DFA"/>
                                  <w:sz w:val="18"/>
                                  <w:szCs w:val="18"/>
                                </w:rPr>
                                <w:t xml:space="preserve">es exploitants </w:t>
                              </w:r>
                              <w:r w:rsidR="0022019A">
                                <w:rPr>
                                  <w:rFonts w:asciiTheme="majorHAnsi" w:eastAsiaTheme="majorEastAsia" w:hAnsiTheme="majorHAnsi" w:cstheme="majorHAnsi"/>
                                  <w:i/>
                                  <w:iCs/>
                                  <w:color w:val="165DFA"/>
                                  <w:sz w:val="18"/>
                                  <w:szCs w:val="18"/>
                                </w:rPr>
                                <w:t>des</w:t>
                              </w:r>
                              <w:r w:rsidR="00662939" w:rsidRPr="00662939">
                                <w:rPr>
                                  <w:rFonts w:asciiTheme="majorHAnsi" w:eastAsiaTheme="majorEastAsia" w:hAnsiTheme="majorHAnsi" w:cstheme="majorHAnsi"/>
                                  <w:i/>
                                  <w:iCs/>
                                  <w:color w:val="165DFA"/>
                                  <w:sz w:val="18"/>
                                  <w:szCs w:val="18"/>
                                </w:rPr>
                                <w:t xml:space="preserve"> biens culturels ont été invités à prendre des mesures de précaution en cas de coupure de réseau électrique</w:t>
                              </w:r>
                              <w:r w:rsidR="00662939">
                                <w:rPr>
                                  <w:rFonts w:asciiTheme="majorHAnsi" w:eastAsiaTheme="majorEastAsia" w:hAnsiTheme="majorHAnsi" w:cstheme="majorHAnsi"/>
                                  <w:i/>
                                  <w:iCs/>
                                  <w:color w:val="165DFA"/>
                                  <w:sz w:val="18"/>
                                  <w:szCs w:val="18"/>
                                </w:rPr>
                                <w:t> ?</w:t>
                              </w:r>
                              <w:r w:rsidR="0022019A">
                                <w:rPr>
                                  <w:rFonts w:asciiTheme="majorHAnsi" w:eastAsiaTheme="majorEastAsia" w:hAnsiTheme="majorHAnsi" w:cstheme="majorHAnsi"/>
                                  <w:i/>
                                  <w:iCs/>
                                  <w:color w:val="165DFA"/>
                                  <w:sz w:val="18"/>
                                  <w:szCs w:val="18"/>
                                </w:rPr>
                                <w:t xml:space="preserve"> Ont-ils à minima été sensibilités à la question ?</w:t>
                              </w:r>
                              <w:r w:rsidR="00662939">
                                <w:rPr>
                                  <w:rFonts w:asciiTheme="majorHAnsi" w:eastAsiaTheme="majorEastAsia" w:hAnsiTheme="majorHAnsi" w:cstheme="majorHAnsi"/>
                                  <w:i/>
                                  <w:iCs/>
                                  <w:color w:val="165DFA"/>
                                  <w:sz w:val="18"/>
                                  <w:szCs w:val="18"/>
                                </w:rPr>
                                <w:t xml:space="preserve"> </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759" cy="19058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8" y="0"/>
                            <a:ext cx="300990" cy="306705"/>
                          </a:xfrm>
                          <a:prstGeom prst="rect">
                            <a:avLst/>
                          </a:prstGeom>
                          <a:noFill/>
                          <a:ln>
                            <a:noFill/>
                          </a:ln>
                        </pic:spPr>
                      </pic:pic>
                    </wpg:wgp>
                  </a:graphicData>
                </a:graphic>
              </wp:anchor>
            </w:drawing>
          </mc:Choice>
          <mc:Fallback>
            <w:pict>
              <v:group w14:anchorId="43A7CE7E" id="Groupe 1" o:spid="_x0000_s1026" style="position:absolute;left:0;text-align:left;margin-left:-19.9pt;margin-top:61.65pt;width:487.05pt;height:85.6pt;z-index:251658242" coordsize="61853,10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">
                <v:roundrect id="Forme automatique 2" o:spid="_x0000_s1027" style="position:absolute;left:28154;top:-22829;width:9252;height:58147;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04107950" w:rsidR="00AA3412" w:rsidRDefault="00E0126F" w:rsidP="00EE3C36">
                        <w:pPr>
                          <w:spacing w:after="100"/>
                          <w:ind w:left="142" w:right="85"/>
                          <w:jc w:val="both"/>
                          <w:rPr>
                            <w:rFonts w:asciiTheme="majorHAnsi" w:eastAsiaTheme="majorEastAsia" w:hAnsiTheme="majorHAnsi" w:cstheme="majorHAnsi"/>
                            <w:i/>
                            <w:iCs/>
                            <w:color w:val="165DFA"/>
                            <w:sz w:val="18"/>
                            <w:szCs w:val="18"/>
                          </w:rPr>
                        </w:pPr>
                        <w:r w:rsidRPr="00E0126F">
                          <w:rPr>
                            <w:rFonts w:asciiTheme="majorHAnsi" w:eastAsiaTheme="majorEastAsia" w:hAnsiTheme="majorHAnsi" w:cstheme="majorHAnsi"/>
                            <w:i/>
                            <w:iCs/>
                            <w:color w:val="165DFA"/>
                            <w:sz w:val="18"/>
                            <w:szCs w:val="18"/>
                          </w:rPr>
                          <w:t xml:space="preserve">Est-ce que la </w:t>
                        </w:r>
                        <w:r w:rsidR="00662939" w:rsidRPr="00662939">
                          <w:rPr>
                            <w:rFonts w:asciiTheme="majorHAnsi" w:eastAsiaTheme="majorEastAsia" w:hAnsiTheme="majorHAnsi" w:cstheme="majorHAnsi"/>
                            <w:i/>
                            <w:iCs/>
                            <w:color w:val="165DFA"/>
                            <w:sz w:val="18"/>
                            <w:szCs w:val="18"/>
                          </w:rPr>
                          <w:t xml:space="preserve">commune connaît les établissements </w:t>
                        </w:r>
                        <w:r w:rsidR="0022019A">
                          <w:rPr>
                            <w:rFonts w:asciiTheme="majorHAnsi" w:eastAsiaTheme="majorEastAsia" w:hAnsiTheme="majorHAnsi" w:cstheme="majorHAnsi"/>
                            <w:i/>
                            <w:iCs/>
                            <w:color w:val="165DFA"/>
                            <w:sz w:val="18"/>
                            <w:szCs w:val="18"/>
                          </w:rPr>
                          <w:t>culturels sensibles sur son territoire</w:t>
                        </w:r>
                        <w:r w:rsidR="00662939">
                          <w:rPr>
                            <w:rFonts w:asciiTheme="majorHAnsi" w:eastAsiaTheme="majorEastAsia" w:hAnsiTheme="majorHAnsi" w:cstheme="majorHAnsi"/>
                            <w:i/>
                            <w:iCs/>
                            <w:color w:val="165DFA"/>
                            <w:sz w:val="18"/>
                            <w:szCs w:val="18"/>
                          </w:rPr>
                          <w:t xml:space="preserve"> </w:t>
                        </w:r>
                        <w:r w:rsidR="004E5358" w:rsidRPr="004E5358">
                          <w:rPr>
                            <w:rFonts w:asciiTheme="majorHAnsi" w:eastAsiaTheme="majorEastAsia" w:hAnsiTheme="majorHAnsi" w:cstheme="majorHAnsi"/>
                            <w:i/>
                            <w:iCs/>
                            <w:color w:val="165DFA"/>
                            <w:sz w:val="18"/>
                            <w:szCs w:val="18"/>
                          </w:rPr>
                          <w:t>?</w:t>
                        </w:r>
                        <w:r w:rsidR="00713AEA">
                          <w:rPr>
                            <w:rFonts w:asciiTheme="majorHAnsi" w:eastAsiaTheme="majorEastAsia" w:hAnsiTheme="majorHAnsi" w:cstheme="majorHAnsi"/>
                            <w:i/>
                            <w:iCs/>
                            <w:color w:val="165DFA"/>
                            <w:sz w:val="18"/>
                            <w:szCs w:val="18"/>
                          </w:rPr>
                          <w:t xml:space="preserve"> </w:t>
                        </w:r>
                        <w:r w:rsidR="00662939">
                          <w:rPr>
                            <w:rFonts w:asciiTheme="majorHAnsi" w:eastAsiaTheme="majorEastAsia" w:hAnsiTheme="majorHAnsi" w:cstheme="majorHAnsi"/>
                            <w:i/>
                            <w:iCs/>
                            <w:color w:val="165DFA"/>
                            <w:sz w:val="18"/>
                            <w:szCs w:val="18"/>
                          </w:rPr>
                          <w:t>Est-ce que l</w:t>
                        </w:r>
                        <w:r w:rsidR="00662939" w:rsidRPr="00662939">
                          <w:rPr>
                            <w:rFonts w:asciiTheme="majorHAnsi" w:eastAsiaTheme="majorEastAsia" w:hAnsiTheme="majorHAnsi" w:cstheme="majorHAnsi"/>
                            <w:i/>
                            <w:iCs/>
                            <w:color w:val="165DFA"/>
                            <w:sz w:val="18"/>
                            <w:szCs w:val="18"/>
                          </w:rPr>
                          <w:t xml:space="preserve">es exploitants </w:t>
                        </w:r>
                        <w:r w:rsidR="0022019A">
                          <w:rPr>
                            <w:rFonts w:asciiTheme="majorHAnsi" w:eastAsiaTheme="majorEastAsia" w:hAnsiTheme="majorHAnsi" w:cstheme="majorHAnsi"/>
                            <w:i/>
                            <w:iCs/>
                            <w:color w:val="165DFA"/>
                            <w:sz w:val="18"/>
                            <w:szCs w:val="18"/>
                          </w:rPr>
                          <w:t>des</w:t>
                        </w:r>
                        <w:r w:rsidR="00662939" w:rsidRPr="00662939">
                          <w:rPr>
                            <w:rFonts w:asciiTheme="majorHAnsi" w:eastAsiaTheme="majorEastAsia" w:hAnsiTheme="majorHAnsi" w:cstheme="majorHAnsi"/>
                            <w:i/>
                            <w:iCs/>
                            <w:color w:val="165DFA"/>
                            <w:sz w:val="18"/>
                            <w:szCs w:val="18"/>
                          </w:rPr>
                          <w:t xml:space="preserve"> biens culturels ont été invités à prendre des mesures de précaution en cas de coupure de réseau électrique</w:t>
                        </w:r>
                        <w:r w:rsidR="00662939">
                          <w:rPr>
                            <w:rFonts w:asciiTheme="majorHAnsi" w:eastAsiaTheme="majorEastAsia" w:hAnsiTheme="majorHAnsi" w:cstheme="majorHAnsi"/>
                            <w:i/>
                            <w:iCs/>
                            <w:color w:val="165DFA"/>
                            <w:sz w:val="18"/>
                            <w:szCs w:val="18"/>
                          </w:rPr>
                          <w:t> ?</w:t>
                        </w:r>
                        <w:r w:rsidR="0022019A">
                          <w:rPr>
                            <w:rFonts w:asciiTheme="majorHAnsi" w:eastAsiaTheme="majorEastAsia" w:hAnsiTheme="majorHAnsi" w:cstheme="majorHAnsi"/>
                            <w:i/>
                            <w:iCs/>
                            <w:color w:val="165DFA"/>
                            <w:sz w:val="18"/>
                            <w:szCs w:val="18"/>
                          </w:rPr>
                          <w:t xml:space="preserve"> Ont-ils à minima été sensibilités à la question ?</w:t>
                        </w:r>
                        <w:r w:rsidR="00662939">
                          <w:rPr>
                            <w:rFonts w:asciiTheme="majorHAnsi" w:eastAsiaTheme="majorEastAsia" w:hAnsiTheme="majorHAnsi" w:cstheme="majorHAnsi"/>
                            <w:i/>
                            <w:iCs/>
                            <w:color w:val="165DFA"/>
                            <w:sz w:val="18"/>
                            <w:szCs w:val="18"/>
                          </w:rPr>
                          <w:t xml:space="preserve"> </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09;height:3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6E0A97">
        <w:rPr>
          <w:rFonts w:ascii="Calibri Light" w:hAnsi="Calibri Light" w:cs="Calibri Light"/>
          <w:noProof/>
          <w:sz w:val="18"/>
          <w:szCs w:val="18"/>
        </w:rPr>
        <w:t xml:space="preserve">Les biens culturels appartenant ou étant sous la surveillance de la commune sont de la responsabilité de cette dernière. </w:t>
      </w:r>
      <w:r w:rsidR="00A12B40">
        <w:rPr>
          <w:rFonts w:ascii="Calibri Light" w:hAnsi="Calibri Light" w:cs="Calibri Light"/>
          <w:noProof/>
          <w:sz w:val="18"/>
          <w:szCs w:val="18"/>
        </w:rPr>
        <w:t xml:space="preserve">Pour ce qui est des institutions privées (par exemple des musés privés), </w:t>
      </w:r>
      <w:r w:rsidR="00D31225">
        <w:rPr>
          <w:rFonts w:ascii="Calibri Light" w:hAnsi="Calibri Light" w:cs="Calibri Light"/>
          <w:noProof/>
          <w:sz w:val="18"/>
          <w:szCs w:val="18"/>
        </w:rPr>
        <w:t xml:space="preserve">il serait </w:t>
      </w:r>
      <w:r w:rsidR="00D31225" w:rsidRPr="00A37847">
        <w:rPr>
          <w:rFonts w:ascii="Calibri Light" w:hAnsi="Calibri Light" w:cs="Calibri Light"/>
          <w:b/>
          <w:bCs/>
          <w:noProof/>
          <w:sz w:val="18"/>
          <w:szCs w:val="18"/>
        </w:rPr>
        <w:t xml:space="preserve">judicieux de les sensibiliser à ce risque et </w:t>
      </w:r>
      <w:r w:rsidR="00B805DD" w:rsidRPr="00A37847">
        <w:rPr>
          <w:rFonts w:ascii="Calibri Light" w:hAnsi="Calibri Light" w:cs="Calibri Light"/>
          <w:b/>
          <w:bCs/>
          <w:noProof/>
          <w:sz w:val="18"/>
          <w:szCs w:val="18"/>
        </w:rPr>
        <w:t xml:space="preserve">de </w:t>
      </w:r>
      <w:r w:rsidR="00D31225" w:rsidRPr="00A37847">
        <w:rPr>
          <w:rFonts w:ascii="Calibri Light" w:hAnsi="Calibri Light" w:cs="Calibri Light"/>
          <w:b/>
          <w:bCs/>
          <w:noProof/>
          <w:sz w:val="18"/>
          <w:szCs w:val="18"/>
        </w:rPr>
        <w:t xml:space="preserve">leur conseiller de prendre </w:t>
      </w:r>
      <w:r w:rsidR="00B805DD" w:rsidRPr="00A37847">
        <w:rPr>
          <w:rFonts w:ascii="Calibri Light" w:hAnsi="Calibri Light" w:cs="Calibri Light"/>
          <w:b/>
          <w:bCs/>
          <w:noProof/>
          <w:sz w:val="18"/>
          <w:szCs w:val="18"/>
        </w:rPr>
        <w:t xml:space="preserve">/ préparer </w:t>
      </w:r>
      <w:r w:rsidR="00D31225" w:rsidRPr="00A37847">
        <w:rPr>
          <w:rFonts w:ascii="Calibri Light" w:hAnsi="Calibri Light" w:cs="Calibri Light"/>
          <w:b/>
          <w:bCs/>
          <w:noProof/>
          <w:sz w:val="18"/>
          <w:szCs w:val="18"/>
        </w:rPr>
        <w:t>des mesures de précaution</w:t>
      </w:r>
      <w:r w:rsidR="00D31225">
        <w:rPr>
          <w:rFonts w:ascii="Calibri Light" w:hAnsi="Calibri Light" w:cs="Calibri Light"/>
          <w:noProof/>
          <w:sz w:val="18"/>
          <w:szCs w:val="18"/>
        </w:rPr>
        <w:t>.</w:t>
      </w:r>
      <w:r w:rsidR="009979DA">
        <w:rPr>
          <w:rFonts w:ascii="Calibri Light" w:hAnsi="Calibri Light" w:cs="Calibri Light"/>
          <w:noProof/>
          <w:sz w:val="18"/>
          <w:szCs w:val="18"/>
        </w:rPr>
        <w:t xml:space="preserve"> </w:t>
      </w:r>
      <w:r w:rsidR="00B805DD">
        <w:rPr>
          <w:rFonts w:ascii="Calibri Light" w:hAnsi="Calibri Light" w:cs="Calibri Light"/>
          <w:noProof/>
          <w:sz w:val="18"/>
          <w:szCs w:val="18"/>
        </w:rPr>
        <w:t>Les</w:t>
      </w:r>
      <w:r w:rsidR="00BD2D14">
        <w:rPr>
          <w:rFonts w:ascii="Calibri Light" w:hAnsi="Calibri Light" w:cs="Calibri Light"/>
          <w:noProof/>
          <w:sz w:val="18"/>
          <w:szCs w:val="18"/>
        </w:rPr>
        <w:t xml:space="preserve"> institutions culture</w:t>
      </w:r>
      <w:r>
        <w:rPr>
          <w:rFonts w:ascii="Calibri Light" w:hAnsi="Calibri Light" w:cs="Calibri Light"/>
          <w:noProof/>
          <w:sz w:val="18"/>
          <w:szCs w:val="18"/>
        </w:rPr>
        <w:t>l</w:t>
      </w:r>
      <w:r w:rsidR="00BD2D14">
        <w:rPr>
          <w:rFonts w:ascii="Calibri Light" w:hAnsi="Calibri Light" w:cs="Calibri Light"/>
          <w:noProof/>
          <w:sz w:val="18"/>
          <w:szCs w:val="18"/>
        </w:rPr>
        <w:t>l</w:t>
      </w:r>
      <w:r>
        <w:rPr>
          <w:rFonts w:ascii="Calibri Light" w:hAnsi="Calibri Light" w:cs="Calibri Light"/>
          <w:noProof/>
          <w:sz w:val="18"/>
          <w:szCs w:val="18"/>
        </w:rPr>
        <w:t>e</w:t>
      </w:r>
      <w:r w:rsidR="00BD2D14">
        <w:rPr>
          <w:rFonts w:ascii="Calibri Light" w:hAnsi="Calibri Light" w:cs="Calibri Light"/>
          <w:noProof/>
          <w:sz w:val="18"/>
          <w:szCs w:val="18"/>
        </w:rPr>
        <w:t xml:space="preserve">s </w:t>
      </w:r>
      <w:r w:rsidR="00B805DD">
        <w:rPr>
          <w:rFonts w:ascii="Calibri Light" w:hAnsi="Calibri Light" w:cs="Calibri Light"/>
          <w:noProof/>
          <w:sz w:val="18"/>
          <w:szCs w:val="18"/>
        </w:rPr>
        <w:t>sont</w:t>
      </w:r>
      <w:r w:rsidR="008310DB">
        <w:rPr>
          <w:rFonts w:ascii="Calibri Light" w:hAnsi="Calibri Light" w:cs="Calibri Light"/>
          <w:noProof/>
          <w:sz w:val="18"/>
          <w:szCs w:val="18"/>
        </w:rPr>
        <w:t xml:space="preserve"> d’une </w:t>
      </w:r>
      <w:r>
        <w:rPr>
          <w:rFonts w:ascii="Calibri Light" w:hAnsi="Calibri Light" w:cs="Calibri Light"/>
          <w:noProof/>
          <w:sz w:val="18"/>
          <w:szCs w:val="18"/>
        </w:rPr>
        <w:t xml:space="preserve">grande </w:t>
      </w:r>
      <w:r w:rsidR="008310DB">
        <w:rPr>
          <w:rFonts w:ascii="Calibri Light" w:hAnsi="Calibri Light" w:cs="Calibri Light"/>
          <w:noProof/>
          <w:sz w:val="18"/>
          <w:szCs w:val="18"/>
        </w:rPr>
        <w:t xml:space="preserve">importance pour </w:t>
      </w:r>
      <w:r>
        <w:rPr>
          <w:rFonts w:ascii="Calibri Light" w:hAnsi="Calibri Light" w:cs="Calibri Light"/>
          <w:noProof/>
          <w:sz w:val="18"/>
          <w:szCs w:val="18"/>
        </w:rPr>
        <w:t>l’</w:t>
      </w:r>
      <w:r w:rsidR="00BD2D14">
        <w:rPr>
          <w:rFonts w:ascii="Calibri Light" w:hAnsi="Calibri Light" w:cs="Calibri Light"/>
          <w:noProof/>
          <w:sz w:val="18"/>
          <w:szCs w:val="18"/>
        </w:rPr>
        <w:t>attrait touristique</w:t>
      </w:r>
      <w:r>
        <w:rPr>
          <w:rFonts w:ascii="Calibri Light" w:hAnsi="Calibri Light" w:cs="Calibri Light"/>
          <w:noProof/>
          <w:sz w:val="18"/>
          <w:szCs w:val="18"/>
        </w:rPr>
        <w:t xml:space="preserve"> d’une commune et des dommages causés par une coupure électrique pourraient être irrémédiables</w:t>
      </w:r>
      <w:r w:rsidR="008310DB">
        <w:rPr>
          <w:rFonts w:ascii="Calibri Light" w:hAnsi="Calibri Light" w:cs="Calibri Light"/>
          <w:noProof/>
          <w:sz w:val="18"/>
          <w:szCs w:val="18"/>
        </w:rPr>
        <w:t xml:space="preserve">. </w:t>
      </w:r>
    </w:p>
    <w:p w14:paraId="0BCEFDA9" w14:textId="1B89395D" w:rsidR="00E0126F" w:rsidRDefault="00E0126F" w:rsidP="00AC43BC">
      <w:pPr>
        <w:spacing w:after="100"/>
        <w:jc w:val="both"/>
        <w:rPr>
          <w:rFonts w:ascii="Calibri Light" w:hAnsi="Calibri Light" w:cs="Calibri Light"/>
          <w:sz w:val="18"/>
          <w:szCs w:val="18"/>
        </w:rPr>
      </w:pPr>
    </w:p>
    <w:p w14:paraId="01EA49DD" w14:textId="42B66B7A" w:rsidR="002E322D" w:rsidRDefault="004E5358" w:rsidP="00C1665D">
      <w:pPr>
        <w:pStyle w:val="Heading1"/>
      </w:pPr>
      <w:r>
        <w:rPr>
          <w:noProof/>
        </w:rPr>
        <mc:AlternateContent>
          <mc:Choice Requires="wpg">
            <w:drawing>
              <wp:anchor distT="0" distB="0" distL="114300" distR="114300" simplePos="0" relativeHeight="251658243" behindDoc="0" locked="0" layoutInCell="1" allowOverlap="1" wp14:anchorId="7A214432" wp14:editId="1C7B7CFD">
                <wp:simplePos x="0" y="0"/>
                <wp:positionH relativeFrom="column">
                  <wp:posOffset>-18415</wp:posOffset>
                </wp:positionH>
                <wp:positionV relativeFrom="paragraph">
                  <wp:posOffset>567055</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D0CCF18" w14:textId="77777777" w:rsidR="004E5358" w:rsidRPr="00B52745" w:rsidRDefault="004E5358" w:rsidP="00AB5835">
                              <w:pPr>
                                <w:spacing w:after="0"/>
                                <w:rPr>
                                  <w:rFonts w:ascii="Calibri Light" w:hAnsi="Calibri Light" w:cs="Calibri Light"/>
                                  <w:b/>
                                  <w:bCs/>
                                  <w:color w:val="103643"/>
                                  <w:sz w:val="18"/>
                                  <w:szCs w:val="18"/>
                                </w:rPr>
                              </w:pPr>
                            </w:p>
                            <w:p w14:paraId="490F89C8" w14:textId="1912ED39" w:rsidR="00AB5835" w:rsidRDefault="00AB5835"/>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A214432" id="Groupe 686089135" o:spid="_x0000_s1030" style="position:absolute;left:0;text-align:left;margin-left:-1.45pt;margin-top:44.65pt;width:304.35pt;height:22.4pt;z-index:251658243;mso-height-relative:margin"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6D0CCF18" w14:textId="77777777" w:rsidR="004E5358" w:rsidRPr="00B52745" w:rsidRDefault="004E5358" w:rsidP="00AB5835">
                        <w:pPr>
                          <w:spacing w:after="0"/>
                          <w:rPr>
                            <w:rFonts w:ascii="Calibri Light" w:hAnsi="Calibri Light" w:cs="Calibri Light"/>
                            <w:b/>
                            <w:bCs/>
                            <w:color w:val="103643"/>
                            <w:sz w:val="18"/>
                            <w:szCs w:val="18"/>
                          </w:rPr>
                        </w:pPr>
                      </w:p>
                      <w:p w14:paraId="490F89C8" w14:textId="1912ED39" w:rsidR="00AB5835" w:rsidRDefault="00AB5835"/>
                    </w:txbxContent>
                  </v:textbox>
                </v:shape>
                <w10:wrap type="topAndBottom"/>
              </v:group>
            </w:pict>
          </mc:Fallback>
        </mc:AlternateContent>
      </w:r>
      <w:r w:rsidR="00662939" w:rsidRPr="00662939">
        <w:rPr>
          <w:noProof/>
        </w:rPr>
        <w:t>BIENS CULTURELS À PROTÉGER</w:t>
      </w:r>
    </w:p>
    <w:p w14:paraId="5D6E988D" w14:textId="640BDF64" w:rsidR="004E5358" w:rsidRDefault="004E5358" w:rsidP="004E5358">
      <w:pPr>
        <w:spacing w:after="120"/>
        <w:jc w:val="both"/>
        <w:rPr>
          <w:rFonts w:ascii="Calibri Light" w:hAnsi="Calibri Light" w:cs="Calibri Light"/>
          <w:sz w:val="18"/>
          <w:szCs w:val="18"/>
        </w:rPr>
      </w:pPr>
    </w:p>
    <w:p w14:paraId="45755C20" w14:textId="55D1ED50" w:rsidR="00E2750B" w:rsidRPr="00F4563E" w:rsidRDefault="004E5358" w:rsidP="00F4563E">
      <w:pPr>
        <w:spacing w:after="120"/>
        <w:jc w:val="both"/>
        <w:rPr>
          <w:rFonts w:ascii="Calibri Light" w:hAnsi="Calibri Light" w:cs="Calibri Light"/>
          <w:sz w:val="18"/>
          <w:szCs w:val="18"/>
        </w:rPr>
      </w:pPr>
      <w:r w:rsidRPr="00A71E7D">
        <w:rPr>
          <w:rFonts w:ascii="Calibri Light" w:hAnsi="Calibri Light" w:cs="Calibri Light"/>
          <w:sz w:val="18"/>
          <w:szCs w:val="18"/>
        </w:rPr>
        <w:t>Afin d'être préparé au mieux à une situation de crise, les préparatifs suivants peuvent être entrepris</w:t>
      </w:r>
      <w:r w:rsidR="00954D57" w:rsidRPr="00A71E7D">
        <w:rPr>
          <w:rFonts w:ascii="Calibri Light" w:hAnsi="Calibri Light" w:cs="Calibri Light"/>
          <w:sz w:val="18"/>
          <w:szCs w:val="18"/>
        </w:rPr>
        <w:t> :</w:t>
      </w:r>
    </w:p>
    <w:p w14:paraId="4F00BD4B" w14:textId="47FD520B" w:rsidR="00F4563E" w:rsidRPr="00F4563E" w:rsidRDefault="00F4563E" w:rsidP="00001952">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Elaborer </w:t>
      </w:r>
      <w:r w:rsidRPr="00A71E7D">
        <w:rPr>
          <w:rFonts w:ascii="Calibri Light" w:hAnsi="Calibri Light" w:cs="Calibri Light"/>
          <w:sz w:val="18"/>
          <w:szCs w:val="18"/>
        </w:rPr>
        <w:t xml:space="preserve">une </w:t>
      </w:r>
      <w:r w:rsidRPr="00A71E7D">
        <w:rPr>
          <w:rFonts w:ascii="Calibri Light" w:hAnsi="Calibri Light" w:cs="Calibri Light"/>
          <w:b/>
          <w:bCs/>
          <w:sz w:val="18"/>
          <w:szCs w:val="18"/>
        </w:rPr>
        <w:t>liste des institutions détenant des biens culturels « à protéger »</w:t>
      </w:r>
      <w:r w:rsidRPr="00A71E7D">
        <w:rPr>
          <w:rFonts w:ascii="Calibri Light" w:hAnsi="Calibri Light" w:cs="Calibri Light"/>
          <w:sz w:val="18"/>
          <w:szCs w:val="18"/>
        </w:rPr>
        <w:t>, ainsi que les coordonnées des personnes de contact</w:t>
      </w:r>
      <w:r w:rsidRPr="00662939">
        <w:rPr>
          <w:rFonts w:ascii="Calibri Light" w:hAnsi="Calibri Light" w:cs="Calibri Light"/>
          <w:sz w:val="18"/>
          <w:szCs w:val="18"/>
        </w:rPr>
        <w:t xml:space="preserve"> </w:t>
      </w:r>
      <w:r w:rsidRPr="00A71E7D">
        <w:rPr>
          <w:rFonts w:ascii="Calibri Light" w:hAnsi="Calibri Light" w:cs="Calibri Light"/>
          <w:sz w:val="18"/>
          <w:szCs w:val="18"/>
        </w:rPr>
        <w:t>responsables</w:t>
      </w:r>
      <w:r>
        <w:rPr>
          <w:rFonts w:ascii="Calibri Light" w:hAnsi="Calibri Light" w:cs="Calibri Light"/>
          <w:sz w:val="18"/>
          <w:szCs w:val="18"/>
        </w:rPr>
        <w:t> ;</w:t>
      </w:r>
    </w:p>
    <w:p w14:paraId="1588061A" w14:textId="732F016A" w:rsidR="00F4563E" w:rsidRPr="00F4563E" w:rsidRDefault="00001952" w:rsidP="00F4563E">
      <w:pPr>
        <w:pStyle w:val="ListParagraph"/>
        <w:numPr>
          <w:ilvl w:val="0"/>
          <w:numId w:val="9"/>
        </w:numPr>
        <w:spacing w:after="80"/>
        <w:ind w:left="714" w:hanging="357"/>
        <w:contextualSpacing w:val="0"/>
        <w:jc w:val="both"/>
        <w:rPr>
          <w:rFonts w:ascii="Calibri Light" w:hAnsi="Calibri Light" w:cs="Calibri Light"/>
          <w:sz w:val="18"/>
          <w:szCs w:val="18"/>
        </w:rPr>
      </w:pPr>
      <w:r w:rsidRPr="00001952">
        <w:rPr>
          <w:rFonts w:ascii="Calibri Light" w:hAnsi="Calibri Light" w:cs="Calibri Light"/>
          <w:b/>
          <w:bCs/>
          <w:sz w:val="18"/>
          <w:szCs w:val="18"/>
        </w:rPr>
        <w:t>Encourager les propriétaires ou les exploitants à mettre en œuvre leurs propres mesures de prévention</w:t>
      </w:r>
      <w:r>
        <w:rPr>
          <w:rFonts w:ascii="Calibri Light" w:hAnsi="Calibri Light" w:cs="Calibri Light"/>
          <w:sz w:val="18"/>
          <w:szCs w:val="18"/>
        </w:rPr>
        <w:t xml:space="preserve"> (séance d’information, courriel ou lettre d’information, etc) ; </w:t>
      </w:r>
    </w:p>
    <w:p w14:paraId="4E35DA28" w14:textId="21BE575F" w:rsidR="00CB0FF9" w:rsidRDefault="00E6069F" w:rsidP="00E2750B">
      <w:pPr>
        <w:pStyle w:val="ListParagraph"/>
        <w:numPr>
          <w:ilvl w:val="0"/>
          <w:numId w:val="9"/>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 xml:space="preserve">Pour les bâtiments sous responsabilité communale ou pour les acteurs privés qui souhaiteraient se préparer à une éventuelle coupure </w:t>
      </w:r>
      <w:r w:rsidR="00CB0FF9">
        <w:rPr>
          <w:rFonts w:ascii="Calibri Light" w:hAnsi="Calibri Light" w:cs="Calibri Light"/>
          <w:sz w:val="18"/>
          <w:szCs w:val="18"/>
        </w:rPr>
        <w:t xml:space="preserve">du réseau électrique, </w:t>
      </w:r>
      <w:r w:rsidR="00CB0FF9" w:rsidRPr="009B7CB6">
        <w:rPr>
          <w:rFonts w:ascii="Calibri Light" w:hAnsi="Calibri Light" w:cs="Calibri Light"/>
          <w:b/>
          <w:bCs/>
          <w:sz w:val="18"/>
          <w:szCs w:val="18"/>
        </w:rPr>
        <w:t>les mesures suivantes peuvent être abordées</w:t>
      </w:r>
      <w:r w:rsidR="009B7CB6">
        <w:rPr>
          <w:rFonts w:ascii="Calibri Light" w:hAnsi="Calibri Light" w:cs="Calibri Light"/>
          <w:b/>
          <w:bCs/>
          <w:sz w:val="18"/>
          <w:szCs w:val="18"/>
        </w:rPr>
        <w:t xml:space="preserve"> / </w:t>
      </w:r>
      <w:r w:rsidR="00E9300E">
        <w:rPr>
          <w:rFonts w:ascii="Calibri Light" w:hAnsi="Calibri Light" w:cs="Calibri Light"/>
          <w:b/>
          <w:bCs/>
          <w:sz w:val="18"/>
          <w:szCs w:val="18"/>
        </w:rPr>
        <w:t>questionnées</w:t>
      </w:r>
      <w:r w:rsidR="00CB0FF9">
        <w:rPr>
          <w:rFonts w:ascii="Calibri Light" w:hAnsi="Calibri Light" w:cs="Calibri Light"/>
          <w:sz w:val="18"/>
          <w:szCs w:val="18"/>
        </w:rPr>
        <w:t> :</w:t>
      </w:r>
    </w:p>
    <w:p w14:paraId="348ADC1B" w14:textId="1E2A8DE9" w:rsidR="00A70E6C" w:rsidRDefault="00CB0FF9" w:rsidP="00001952">
      <w:pPr>
        <w:pStyle w:val="ListParagraph"/>
        <w:numPr>
          <w:ilvl w:val="1"/>
          <w:numId w:val="10"/>
        </w:numPr>
        <w:spacing w:after="80"/>
        <w:contextualSpacing w:val="0"/>
        <w:jc w:val="both"/>
        <w:rPr>
          <w:rFonts w:ascii="Calibri Light" w:hAnsi="Calibri Light" w:cs="Calibri Light"/>
          <w:sz w:val="18"/>
          <w:szCs w:val="18"/>
        </w:rPr>
      </w:pPr>
      <w:r>
        <w:rPr>
          <w:rFonts w:ascii="Calibri Light" w:hAnsi="Calibri Light" w:cs="Calibri Light"/>
          <w:sz w:val="18"/>
          <w:szCs w:val="18"/>
        </w:rPr>
        <w:t>Décider du bien-fondé de laisser ces bâtiments ouverts (plus d’éclairage, de chauffage, d’alarmes, etc.). Un plan horaire adapté aux éventuels délestages pourrait être décidé et un plan de réaction en cas de blackout formalisé (</w:t>
      </w:r>
      <w:r w:rsidRPr="00CB0FF9">
        <w:rPr>
          <w:rFonts w:ascii="Calibri Light" w:hAnsi="Calibri Light" w:cs="Calibri Light"/>
          <w:i/>
          <w:iCs/>
          <w:sz w:val="18"/>
          <w:szCs w:val="18"/>
        </w:rPr>
        <w:t>ex. si 20 minutes après une coupure de courant non-planifié</w:t>
      </w:r>
      <w:r w:rsidR="00E9300E">
        <w:rPr>
          <w:rFonts w:ascii="Calibri Light" w:hAnsi="Calibri Light" w:cs="Calibri Light"/>
          <w:i/>
          <w:iCs/>
          <w:sz w:val="18"/>
          <w:szCs w:val="18"/>
        </w:rPr>
        <w:t>e</w:t>
      </w:r>
      <w:r w:rsidRPr="00CB0FF9">
        <w:rPr>
          <w:rFonts w:ascii="Calibri Light" w:hAnsi="Calibri Light" w:cs="Calibri Light"/>
          <w:i/>
          <w:iCs/>
          <w:sz w:val="18"/>
          <w:szCs w:val="18"/>
        </w:rPr>
        <w:t xml:space="preserve"> nous n’avons pas d’information, nous fermons</w:t>
      </w:r>
      <w:r>
        <w:rPr>
          <w:rFonts w:ascii="Calibri Light" w:hAnsi="Calibri Light" w:cs="Calibri Light"/>
          <w:sz w:val="18"/>
          <w:szCs w:val="18"/>
        </w:rPr>
        <w:t>)</w:t>
      </w:r>
      <w:r w:rsidR="003B1479">
        <w:rPr>
          <w:rFonts w:ascii="Calibri Light" w:hAnsi="Calibri Light" w:cs="Calibri Light"/>
          <w:sz w:val="18"/>
          <w:szCs w:val="18"/>
        </w:rPr>
        <w:t> ;</w:t>
      </w:r>
    </w:p>
    <w:p w14:paraId="3AB469CC" w14:textId="34A4CF43" w:rsidR="00CB0FF9" w:rsidRDefault="00CB0FF9" w:rsidP="00001952">
      <w:pPr>
        <w:pStyle w:val="ListParagraph"/>
        <w:numPr>
          <w:ilvl w:val="1"/>
          <w:numId w:val="10"/>
        </w:numPr>
        <w:spacing w:after="80"/>
        <w:contextualSpacing w:val="0"/>
        <w:jc w:val="both"/>
        <w:rPr>
          <w:rFonts w:ascii="Calibri Light" w:hAnsi="Calibri Light" w:cs="Calibri Light"/>
          <w:sz w:val="18"/>
          <w:szCs w:val="18"/>
        </w:rPr>
      </w:pPr>
      <w:r>
        <w:rPr>
          <w:rFonts w:ascii="Calibri Light" w:hAnsi="Calibri Light" w:cs="Calibri Light"/>
          <w:sz w:val="18"/>
          <w:szCs w:val="18"/>
        </w:rPr>
        <w:t xml:space="preserve">Quels sont les systèmes de surveillance actuels et ceux-ci peuvent-ils fonctionner sans courant (batteries intégrées, génératrices de secours à démarrage automatique, etc.) ? Pour combien de temps ? Cette information </w:t>
      </w:r>
      <w:r w:rsidR="009B7CB6">
        <w:rPr>
          <w:rFonts w:ascii="Calibri Light" w:hAnsi="Calibri Light" w:cs="Calibri Light"/>
          <w:sz w:val="18"/>
          <w:szCs w:val="18"/>
        </w:rPr>
        <w:t>et les mesures envisagées sont</w:t>
      </w:r>
      <w:r>
        <w:rPr>
          <w:rFonts w:ascii="Calibri Light" w:hAnsi="Calibri Light" w:cs="Calibri Light"/>
          <w:sz w:val="18"/>
          <w:szCs w:val="18"/>
        </w:rPr>
        <w:t xml:space="preserve"> à pondérer avec la valeur des biens à protéger ;</w:t>
      </w:r>
    </w:p>
    <w:p w14:paraId="677EA982" w14:textId="139DBAAD" w:rsidR="009B7CB6" w:rsidRDefault="00CB0FF9" w:rsidP="00001952">
      <w:pPr>
        <w:pStyle w:val="ListParagraph"/>
        <w:numPr>
          <w:ilvl w:val="1"/>
          <w:numId w:val="10"/>
        </w:numPr>
        <w:spacing w:after="80"/>
        <w:contextualSpacing w:val="0"/>
        <w:jc w:val="both"/>
        <w:rPr>
          <w:rFonts w:ascii="Calibri Light" w:hAnsi="Calibri Light" w:cs="Calibri Light"/>
          <w:sz w:val="18"/>
          <w:szCs w:val="18"/>
        </w:rPr>
      </w:pPr>
      <w:r>
        <w:rPr>
          <w:rFonts w:ascii="Calibri Light" w:hAnsi="Calibri Light" w:cs="Calibri Light"/>
          <w:sz w:val="18"/>
          <w:szCs w:val="18"/>
        </w:rPr>
        <w:t>Est-il nécessaire d’organiser des rondes de surveillance ? Si oui, les employés habituels de la société sont-ils à même de le faire ou faut-il engager une entreprise de sécurité privée ? Dans le cas de l’option « sécurité privée », les contacts devront être anticipés, les budgets ad hoc planifiés et les ressources réservées ;</w:t>
      </w:r>
    </w:p>
    <w:p w14:paraId="250F47FB" w14:textId="77777777" w:rsidR="009B7CB6" w:rsidRDefault="009B7CB6">
      <w:pPr>
        <w:rPr>
          <w:rFonts w:ascii="Calibri Light" w:hAnsi="Calibri Light" w:cs="Calibri Light"/>
          <w:sz w:val="18"/>
          <w:szCs w:val="18"/>
        </w:rPr>
      </w:pPr>
      <w:r>
        <w:rPr>
          <w:rFonts w:ascii="Calibri Light" w:hAnsi="Calibri Light" w:cs="Calibri Light"/>
          <w:sz w:val="18"/>
          <w:szCs w:val="18"/>
        </w:rPr>
        <w:br w:type="page"/>
      </w:r>
    </w:p>
    <w:p w14:paraId="4DAC7BF6" w14:textId="45E921FE" w:rsidR="00CB0FF9" w:rsidRDefault="00CB0FF9" w:rsidP="00001952">
      <w:pPr>
        <w:pStyle w:val="ListParagraph"/>
        <w:numPr>
          <w:ilvl w:val="1"/>
          <w:numId w:val="10"/>
        </w:numPr>
        <w:spacing w:after="80"/>
        <w:contextualSpacing w:val="0"/>
        <w:jc w:val="both"/>
        <w:rPr>
          <w:rFonts w:ascii="Calibri Light" w:hAnsi="Calibri Light" w:cs="Calibri Light"/>
          <w:sz w:val="18"/>
          <w:szCs w:val="18"/>
        </w:rPr>
      </w:pPr>
      <w:r>
        <w:rPr>
          <w:rFonts w:ascii="Calibri Light" w:hAnsi="Calibri Light" w:cs="Calibri Light"/>
          <w:sz w:val="18"/>
          <w:szCs w:val="18"/>
        </w:rPr>
        <w:lastRenderedPageBreak/>
        <w:t xml:space="preserve">Si des biens à risque sont identifiés et transportables, serait-il envisageable de les regrouper dans un seul et même endroit, possiblement intercommunal ? Cet endroit serait plus facile à sécuriser (contre les éléments naturels et contre toute tentative de vol externe). Pour ce faire, il faut pondérer l’intérêt d’une œuvre à être conservée </w:t>
      </w:r>
      <w:r w:rsidR="009B7CB6">
        <w:rPr>
          <w:rFonts w:ascii="Calibri Light" w:hAnsi="Calibri Light" w:cs="Calibri Light"/>
          <w:sz w:val="18"/>
          <w:szCs w:val="18"/>
        </w:rPr>
        <w:t>contre</w:t>
      </w:r>
      <w:r>
        <w:rPr>
          <w:rFonts w:ascii="Calibri Light" w:hAnsi="Calibri Light" w:cs="Calibri Light"/>
          <w:sz w:val="18"/>
          <w:szCs w:val="18"/>
        </w:rPr>
        <w:t xml:space="preserve"> le degré de difficulté pour la sauvegarde du bien ;</w:t>
      </w:r>
    </w:p>
    <w:p w14:paraId="4C188ECD" w14:textId="3CAE71DE" w:rsidR="00CB0FF9" w:rsidRDefault="00CB0FF9" w:rsidP="00001952">
      <w:pPr>
        <w:pStyle w:val="ListParagraph"/>
        <w:numPr>
          <w:ilvl w:val="1"/>
          <w:numId w:val="10"/>
        </w:numPr>
        <w:spacing w:after="80"/>
        <w:contextualSpacing w:val="0"/>
        <w:jc w:val="both"/>
        <w:rPr>
          <w:rFonts w:ascii="Calibri Light" w:hAnsi="Calibri Light" w:cs="Calibri Light"/>
          <w:sz w:val="18"/>
          <w:szCs w:val="18"/>
        </w:rPr>
      </w:pPr>
      <w:r>
        <w:rPr>
          <w:rFonts w:ascii="Calibri Light" w:hAnsi="Calibri Light" w:cs="Calibri Light"/>
          <w:sz w:val="18"/>
          <w:szCs w:val="18"/>
        </w:rPr>
        <w:t xml:space="preserve">Pour les </w:t>
      </w:r>
      <w:r w:rsidR="009B7CB6">
        <w:rPr>
          <w:rFonts w:ascii="Calibri Light" w:hAnsi="Calibri Light" w:cs="Calibri Light"/>
          <w:sz w:val="18"/>
          <w:szCs w:val="18"/>
        </w:rPr>
        <w:t xml:space="preserve">exploitants </w:t>
      </w:r>
      <w:r>
        <w:rPr>
          <w:rFonts w:ascii="Calibri Light" w:hAnsi="Calibri Light" w:cs="Calibri Light"/>
          <w:sz w:val="18"/>
          <w:szCs w:val="18"/>
        </w:rPr>
        <w:t>privés, est-ce que les autorités, en particulier la police, ont été averties du caractère sensible des œuvres exposées ? Est-ce que des rondes supplémentaires sont prévues en cas de pénurie d’énergie (tout en gardant en tête que les priorités des services d’urgence seront certainement ailleurs) ;</w:t>
      </w:r>
    </w:p>
    <w:p w14:paraId="0A4D2BB4" w14:textId="10B45DDB" w:rsidR="009B7CB6" w:rsidRDefault="009B7CB6" w:rsidP="00001952">
      <w:pPr>
        <w:pStyle w:val="ListParagraph"/>
        <w:numPr>
          <w:ilvl w:val="1"/>
          <w:numId w:val="10"/>
        </w:numPr>
        <w:spacing w:after="80"/>
        <w:contextualSpacing w:val="0"/>
        <w:jc w:val="both"/>
        <w:rPr>
          <w:rFonts w:ascii="Calibri Light" w:hAnsi="Calibri Light" w:cs="Calibri Light"/>
          <w:sz w:val="18"/>
          <w:szCs w:val="18"/>
        </w:rPr>
      </w:pPr>
      <w:r>
        <w:rPr>
          <w:rFonts w:ascii="Calibri Light" w:hAnsi="Calibri Light" w:cs="Calibri Light"/>
          <w:sz w:val="18"/>
          <w:szCs w:val="18"/>
        </w:rPr>
        <w:t>Si des visiteurs sont fréquents sur le site, est-ce que toutes les mesures de protection, d’information ou de logistique (notamment l’accès à l’eau potable ou a des sanitaires) ont été considérées ?</w:t>
      </w:r>
      <w:r w:rsidR="0008759D">
        <w:rPr>
          <w:rFonts w:ascii="Calibri Light" w:hAnsi="Calibri Light" w:cs="Calibri Light"/>
          <w:sz w:val="18"/>
          <w:szCs w:val="18"/>
        </w:rPr>
        <w:t xml:space="preserve"> Concrètement, si un blackout survenait avec plusieurs personnes dans le bâtiment (possiblement des enfants), quelles sont les mesures prévues (éclairage assuré, pas de porte automatique coupe-feu fermée, pas de serrure électronique, moyen de faire des annonces vocales, etc.) ?</w:t>
      </w:r>
    </w:p>
    <w:p w14:paraId="2E006BCF" w14:textId="11AE9ADE" w:rsidR="00001952" w:rsidRDefault="00CB0FF9" w:rsidP="00001952">
      <w:pPr>
        <w:pStyle w:val="ListParagraph"/>
        <w:numPr>
          <w:ilvl w:val="1"/>
          <w:numId w:val="10"/>
        </w:numPr>
        <w:spacing w:after="80"/>
        <w:contextualSpacing w:val="0"/>
        <w:jc w:val="both"/>
        <w:rPr>
          <w:rFonts w:ascii="Calibri Light" w:hAnsi="Calibri Light" w:cs="Calibri Light"/>
          <w:sz w:val="18"/>
          <w:szCs w:val="18"/>
        </w:rPr>
      </w:pPr>
      <w:r>
        <w:rPr>
          <w:rFonts w:ascii="Calibri Light" w:hAnsi="Calibri Light" w:cs="Calibri Light"/>
          <w:sz w:val="18"/>
          <w:szCs w:val="18"/>
        </w:rPr>
        <w:t xml:space="preserve">Est-ce que des biens culturels d’importance ont été identifiés comme étant stockés dans une pièce qui se situe au-dessous du niveau piézométrique </w:t>
      </w:r>
      <w:r w:rsidR="00001952">
        <w:rPr>
          <w:rFonts w:ascii="Calibri Light" w:hAnsi="Calibri Light" w:cs="Calibri Light"/>
          <w:sz w:val="18"/>
          <w:szCs w:val="18"/>
        </w:rPr>
        <w:t>d’une nappe phréatique (en dessous de son niveau par rapport à la surface) ? Si c’est le cas, est-ce que cette nappe nécessite d’être pompée pour éviter une inondation ? Si oui, prendre conscience que les pompes automatiques seront désactivées en cas de coupure de courant et prendre les mesures nécessaires pour déplacer / isoler ces œuvres ;</w:t>
      </w:r>
    </w:p>
    <w:p w14:paraId="20C2936C" w14:textId="051B8C8F" w:rsidR="00A138A5" w:rsidRPr="00001952" w:rsidRDefault="00001952" w:rsidP="00001952">
      <w:pPr>
        <w:pStyle w:val="ListParagraph"/>
        <w:numPr>
          <w:ilvl w:val="1"/>
          <w:numId w:val="10"/>
        </w:numPr>
        <w:spacing w:after="80"/>
        <w:contextualSpacing w:val="0"/>
        <w:jc w:val="both"/>
        <w:rPr>
          <w:rFonts w:ascii="Calibri Light" w:hAnsi="Calibri Light" w:cs="Calibri Light"/>
          <w:sz w:val="18"/>
          <w:szCs w:val="18"/>
        </w:rPr>
      </w:pPr>
      <w:r w:rsidRPr="00001952">
        <w:rPr>
          <w:rFonts w:ascii="Calibri Light" w:hAnsi="Calibri Light" w:cs="Calibri Light"/>
          <w:sz w:val="18"/>
          <w:szCs w:val="18"/>
        </w:rPr>
        <w:t xml:space="preserve">Est-ce que des biens doivent </w:t>
      </w:r>
      <w:r w:rsidR="00E63E53" w:rsidRPr="00001952">
        <w:rPr>
          <w:rFonts w:ascii="Calibri Light" w:hAnsi="Calibri Light" w:cs="Calibri Light"/>
          <w:sz w:val="18"/>
          <w:szCs w:val="18"/>
        </w:rPr>
        <w:t>être conservés dans des conditions particulières (température, humidité) nécessitant de l’électricité</w:t>
      </w:r>
      <w:r>
        <w:rPr>
          <w:rFonts w:ascii="Calibri Light" w:hAnsi="Calibri Light" w:cs="Calibri Light"/>
          <w:sz w:val="18"/>
          <w:szCs w:val="18"/>
        </w:rPr>
        <w:t> ?</w:t>
      </w:r>
      <w:r w:rsidR="00E63E53" w:rsidRPr="00001952">
        <w:rPr>
          <w:rFonts w:ascii="Calibri Light" w:hAnsi="Calibri Light" w:cs="Calibri Light"/>
          <w:sz w:val="18"/>
          <w:szCs w:val="18"/>
        </w:rPr>
        <w:t xml:space="preserve"> </w:t>
      </w:r>
      <w:r w:rsidR="00036740" w:rsidRPr="00001952">
        <w:rPr>
          <w:rFonts w:ascii="Calibri Light" w:hAnsi="Calibri Light" w:cs="Calibri Light"/>
          <w:sz w:val="18"/>
          <w:szCs w:val="18"/>
        </w:rPr>
        <w:t xml:space="preserve">Si c’est le cas, essayer de trouver une alternative (génératrice), ou un endroit </w:t>
      </w:r>
      <w:proofErr w:type="gramStart"/>
      <w:r w:rsidR="00036740" w:rsidRPr="00001952">
        <w:rPr>
          <w:rFonts w:ascii="Calibri Light" w:hAnsi="Calibri Light" w:cs="Calibri Light"/>
          <w:sz w:val="18"/>
          <w:szCs w:val="18"/>
        </w:rPr>
        <w:t>avec</w:t>
      </w:r>
      <w:proofErr w:type="gramEnd"/>
      <w:r w:rsidR="00036740" w:rsidRPr="00001952">
        <w:rPr>
          <w:rFonts w:ascii="Calibri Light" w:hAnsi="Calibri Light" w:cs="Calibri Light"/>
          <w:sz w:val="18"/>
          <w:szCs w:val="18"/>
        </w:rPr>
        <w:t xml:space="preserve"> des conditions similaires à celle désirées. </w:t>
      </w:r>
      <w:r>
        <w:rPr>
          <w:rFonts w:ascii="Calibri Light" w:hAnsi="Calibri Light" w:cs="Calibri Light"/>
          <w:sz w:val="18"/>
          <w:szCs w:val="18"/>
        </w:rPr>
        <w:t xml:space="preserve">Ce point rejoint le point </w:t>
      </w:r>
      <w:r w:rsidR="009B7CB6">
        <w:rPr>
          <w:rFonts w:ascii="Calibri Light" w:hAnsi="Calibri Light" w:cs="Calibri Light"/>
          <w:sz w:val="18"/>
          <w:szCs w:val="18"/>
        </w:rPr>
        <w:t xml:space="preserve">n° </w:t>
      </w:r>
      <w:r>
        <w:rPr>
          <w:rFonts w:ascii="Calibri Light" w:hAnsi="Calibri Light" w:cs="Calibri Light"/>
          <w:sz w:val="18"/>
          <w:szCs w:val="18"/>
        </w:rPr>
        <w:t xml:space="preserve">iv ci-dessus et la question d’un éventuel regroupement dans un seul lieu (communal ou </w:t>
      </w:r>
      <w:proofErr w:type="spellStart"/>
      <w:r>
        <w:rPr>
          <w:rFonts w:ascii="Calibri Light" w:hAnsi="Calibri Light" w:cs="Calibri Light"/>
          <w:sz w:val="18"/>
          <w:szCs w:val="18"/>
        </w:rPr>
        <w:t>supracommunal</w:t>
      </w:r>
      <w:proofErr w:type="spellEnd"/>
      <w:r>
        <w:rPr>
          <w:rFonts w:ascii="Calibri Light" w:hAnsi="Calibri Light" w:cs="Calibri Light"/>
          <w:sz w:val="18"/>
          <w:szCs w:val="18"/>
        </w:rPr>
        <w:t>) est à se poser.</w:t>
      </w:r>
    </w:p>
    <w:p w14:paraId="51A8AFD3" w14:textId="4CE0E541" w:rsidR="009B7CB6" w:rsidRPr="00F667B2" w:rsidRDefault="009B7CB6" w:rsidP="00F667B2">
      <w:pPr>
        <w:spacing w:after="80"/>
        <w:jc w:val="both"/>
        <w:rPr>
          <w:rFonts w:ascii="Calibri Light" w:hAnsi="Calibri Light" w:cs="Calibri Light"/>
          <w:sz w:val="18"/>
          <w:szCs w:val="18"/>
        </w:rPr>
      </w:pPr>
    </w:p>
    <w:p w14:paraId="674D8303" w14:textId="2341226A" w:rsidR="003841A2" w:rsidRDefault="0046792B" w:rsidP="00767AED">
      <w:pPr>
        <w:pStyle w:val="ListParagraph"/>
        <w:spacing w:after="80"/>
        <w:ind w:left="714"/>
        <w:contextualSpacing w:val="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6"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89A75E9"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20"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511E903C" w14:textId="4E4254C2" w:rsidR="000B24B7" w:rsidRDefault="0069555C"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662BCE5"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7A0FDF"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FF553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A425D6A"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7FD919C" w14:textId="77777777" w:rsidR="001F4DEB" w:rsidRDefault="001F4DEB"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7E8AEB" w14:textId="77777777" w:rsidR="001F4DEB" w:rsidRDefault="001F4DEB"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B698F8" w14:textId="77777777" w:rsidR="00C870C5" w:rsidRDefault="00C870C5"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85D11BC" w14:textId="77777777" w:rsidR="00C870C5" w:rsidRDefault="00C870C5"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DC558FE"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E6572B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96EF1A5"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38113C" w14:textId="77777777" w:rsidR="009B7CB6" w:rsidRDefault="009B7CB6"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6642DE" w14:textId="77777777" w:rsidR="009B7CB6" w:rsidRDefault="009B7CB6"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4E3BEC" w14:textId="77777777" w:rsidR="00697F04" w:rsidRDefault="00697F04"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D7EB56E" w14:textId="77777777" w:rsidR="00C85B0E" w:rsidRDefault="00C85B0E"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373E6C2" w14:textId="77777777" w:rsidR="00C85B0E" w:rsidRDefault="00C85B0E"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80DA876" w14:textId="77777777" w:rsidR="00767AED" w:rsidRDefault="00767AED" w:rsidP="00767AE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lastRenderedPageBreak/>
        <w:t xml:space="preserve">INFORMATIONS GÉNÉRALES / PARTENAIRES </w:t>
      </w:r>
    </w:p>
    <w:p w14:paraId="74D9AF7A" w14:textId="4FD33F0B" w:rsidR="0061778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66FD1BD5" w14:textId="77777777" w:rsidR="009B7CB6" w:rsidRPr="00B52745" w:rsidRDefault="009B7CB6" w:rsidP="00617785">
      <w:pPr>
        <w:spacing w:after="100"/>
        <w:jc w:val="both"/>
        <w:rPr>
          <w:rFonts w:ascii="Calibri Light" w:hAnsi="Calibri Light" w:cs="Calibri Light"/>
          <w:sz w:val="18"/>
          <w:szCs w:val="18"/>
        </w:rPr>
      </w:pP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4"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658244;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Default="00493DDA" w:rsidP="0061716A">
      <w:pPr>
        <w:spacing w:after="100"/>
        <w:jc w:val="both"/>
        <w:rPr>
          <w:rFonts w:ascii="Calibri Light" w:hAnsi="Calibri Light" w:cs="Calibri Light"/>
          <w:sz w:val="18"/>
          <w:szCs w:val="18"/>
        </w:rPr>
      </w:pPr>
    </w:p>
    <w:p w14:paraId="42AC212D" w14:textId="77777777" w:rsidR="009B7CB6" w:rsidRPr="0061716A" w:rsidRDefault="009B7CB6"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5"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4723BE6"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20"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72B410" w14:textId="77777777" w:rsidR="00697F04" w:rsidRDefault="00697F0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1F6247" w14:textId="77777777" w:rsidR="00697F04" w:rsidRDefault="00697F0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EE6B283"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F130C88"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CFBF2F"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E8F31D"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D344AA7"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A72650"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90B8B3D"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8D5BC8"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11478B2"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F0DC5F4"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CFD822B"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5D52DBB"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0CBAB3"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2431A5"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F9448DA"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51E6FA8"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6AFC03E" w14:textId="77777777" w:rsidR="009B7CB6" w:rsidRDefault="009B7CB6"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D4A2042"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12F491C"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7060683"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646AA4D" w14:textId="77777777" w:rsidR="00767AED" w:rsidRDefault="00767AED"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w:lastRenderedPageBreak/>
        <mc:AlternateContent>
          <mc:Choice Requires="wpg">
            <w:drawing>
              <wp:anchor distT="0" distB="0" distL="114300" distR="114300" simplePos="0" relativeHeight="251654145" behindDoc="0" locked="0" layoutInCell="1" allowOverlap="1" wp14:anchorId="61B83025" wp14:editId="0A1083EB">
                <wp:simplePos x="0" y="0"/>
                <wp:positionH relativeFrom="column">
                  <wp:posOffset>-622886</wp:posOffset>
                </wp:positionH>
                <wp:positionV relativeFrom="paragraph">
                  <wp:posOffset>552480</wp:posOffset>
                </wp:positionV>
                <wp:extent cx="6539914" cy="6830170"/>
                <wp:effectExtent l="0" t="0" r="13335" b="27940"/>
                <wp:wrapNone/>
                <wp:docPr id="1294203408" name="Groupe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61070041" w:rsidR="002614B6" w:rsidRPr="00B52745" w:rsidRDefault="00662939" w:rsidP="000F05FE">
                              <w:pPr>
                                <w:spacing w:before="240" w:after="100"/>
                                <w:ind w:left="142" w:right="85"/>
                                <w:jc w:val="center"/>
                                <w:rPr>
                                  <w:rFonts w:asciiTheme="majorHAnsi" w:eastAsiaTheme="majorEastAsia" w:hAnsiTheme="majorHAnsi" w:cstheme="majorHAnsi"/>
                                  <w:b/>
                                  <w:bCs/>
                                  <w:color w:val="A01A1A"/>
                                  <w:sz w:val="18"/>
                                  <w:szCs w:val="18"/>
                                </w:rPr>
                              </w:pPr>
                              <w:r w:rsidRPr="00662939">
                                <w:rPr>
                                  <w:rFonts w:asciiTheme="majorHAnsi" w:eastAsiaTheme="majorEastAsia" w:hAnsiTheme="majorHAnsi" w:cstheme="majorHAnsi"/>
                                  <w:b/>
                                  <w:bCs/>
                                  <w:color w:val="A01A1A"/>
                                  <w:sz w:val="18"/>
                                  <w:szCs w:val="18"/>
                                </w:rPr>
                                <w:t>BIENS CULTURELS À PROTÉGER</w:t>
                              </w:r>
                              <w:r w:rsidR="00E2750B">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e 1294203408" o:spid="_x0000_s1036" style="position:absolute;left:0;text-align:left;margin-left:-49.05pt;margin-top:43.5pt;width:514.95pt;height:537.8pt;z-index:251654145;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61070041" w:rsidR="002614B6" w:rsidRPr="00B52745" w:rsidRDefault="00662939" w:rsidP="000F05FE">
                        <w:pPr>
                          <w:spacing w:before="240" w:after="100"/>
                          <w:ind w:left="142" w:right="85"/>
                          <w:jc w:val="center"/>
                          <w:rPr>
                            <w:rFonts w:asciiTheme="majorHAnsi" w:eastAsiaTheme="majorEastAsia" w:hAnsiTheme="majorHAnsi" w:cstheme="majorHAnsi"/>
                            <w:b/>
                            <w:bCs/>
                            <w:color w:val="A01A1A"/>
                            <w:sz w:val="18"/>
                            <w:szCs w:val="18"/>
                          </w:rPr>
                        </w:pPr>
                        <w:r w:rsidRPr="00662939">
                          <w:rPr>
                            <w:rFonts w:asciiTheme="majorHAnsi" w:eastAsiaTheme="majorEastAsia" w:hAnsiTheme="majorHAnsi" w:cstheme="majorHAnsi"/>
                            <w:b/>
                            <w:bCs/>
                            <w:color w:val="A01A1A"/>
                            <w:sz w:val="18"/>
                            <w:szCs w:val="18"/>
                          </w:rPr>
                          <w:t>BIENS CULTURELS À PROTÉGER</w:t>
                        </w:r>
                        <w:r w:rsidR="00E2750B">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21"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4144" behindDoc="0" locked="0" layoutInCell="1" allowOverlap="1" wp14:anchorId="4EC83D62" wp14:editId="45849337">
                <wp:simplePos x="0" y="0"/>
                <wp:positionH relativeFrom="margin">
                  <wp:posOffset>0</wp:posOffset>
                </wp:positionH>
                <wp:positionV relativeFrom="paragraph">
                  <wp:posOffset>566186</wp:posOffset>
                </wp:positionV>
                <wp:extent cx="2360930" cy="1002182"/>
                <wp:effectExtent l="0" t="0" r="24130" b="26670"/>
                <wp:wrapNone/>
                <wp:docPr id="252686759" name="Zone de texte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Zone de texte 252686759" o:spid="_x0000_s1040" type="#_x0000_t202" style="position:absolute;margin-left:0;margin-top:44.6pt;width:185.9pt;height:78.9pt;z-index:25165414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even" r:id="rId22"/>
      <w:headerReference w:type="default" r:id="rId23"/>
      <w:footerReference w:type="even" r:id="rId24"/>
      <w:footerReference w:type="default" r:id="rId25"/>
      <w:headerReference w:type="first" r:id="rId26"/>
      <w:footerReference w:type="first" r:id="rId27"/>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FDBA" w14:textId="77777777" w:rsidR="00F9327E" w:rsidRDefault="00F9327E" w:rsidP="006D72DC">
      <w:pPr>
        <w:spacing w:after="0" w:line="240" w:lineRule="auto"/>
      </w:pPr>
      <w:r>
        <w:separator/>
      </w:r>
    </w:p>
  </w:endnote>
  <w:endnote w:type="continuationSeparator" w:id="0">
    <w:p w14:paraId="771E8601" w14:textId="77777777" w:rsidR="00F9327E" w:rsidRDefault="00F9327E" w:rsidP="006D72DC">
      <w:pPr>
        <w:spacing w:after="0" w:line="240" w:lineRule="auto"/>
      </w:pPr>
      <w:r>
        <w:continuationSeparator/>
      </w:r>
    </w:p>
  </w:endnote>
  <w:endnote w:type="continuationNotice" w:id="1">
    <w:p w14:paraId="68733E76" w14:textId="77777777" w:rsidR="00F9327E" w:rsidRDefault="00F93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1127" w14:textId="77777777" w:rsidR="00E9300E" w:rsidRDefault="00E9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4"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7E97F45B"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B468CA">
                            <w:rPr>
                              <w:rFonts w:asciiTheme="majorHAnsi" w:hAnsiTheme="majorHAnsi" w:cstheme="majorHAnsi"/>
                              <w:b/>
                              <w:bCs/>
                              <w:color w:val="165DFA"/>
                              <w:sz w:val="14"/>
                              <w:szCs w:val="14"/>
                            </w:rPr>
                            <w:t>3</w:t>
                          </w:r>
                          <w:r w:rsidR="008758D8">
                            <w:rPr>
                              <w:rFonts w:asciiTheme="majorHAnsi" w:hAnsiTheme="majorHAnsi" w:cstheme="majorHAnsi"/>
                              <w:b/>
                              <w:bCs/>
                              <w:color w:val="165DFA"/>
                              <w:sz w:val="14"/>
                              <w:szCs w:val="14"/>
                            </w:rPr>
                            <w:t>0</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A71E7D">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Zone de texte 13" o:spid="_x0000_s1042" type="#_x0000_t202" style="position:absolute;margin-left:452.75pt;margin-top:722.15pt;width:112.5pt;height:28.05pt;rotation:-90;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7E97F45B"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B468CA">
                      <w:rPr>
                        <w:rFonts w:asciiTheme="majorHAnsi" w:hAnsiTheme="majorHAnsi" w:cstheme="majorHAnsi"/>
                        <w:b/>
                        <w:bCs/>
                        <w:color w:val="165DFA"/>
                        <w:sz w:val="14"/>
                        <w:szCs w:val="14"/>
                      </w:rPr>
                      <w:t>3</w:t>
                    </w:r>
                    <w:r w:rsidR="008758D8">
                      <w:rPr>
                        <w:rFonts w:asciiTheme="majorHAnsi" w:hAnsiTheme="majorHAnsi" w:cstheme="majorHAnsi"/>
                        <w:b/>
                        <w:bCs/>
                        <w:color w:val="165DFA"/>
                        <w:sz w:val="14"/>
                        <w:szCs w:val="14"/>
                      </w:rPr>
                      <w:t>0</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A71E7D">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2522" w14:textId="3FE75208" w:rsidR="00627631" w:rsidRPr="001F4DEB"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1"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1E829D65"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B468CA">
                            <w:rPr>
                              <w:rFonts w:asciiTheme="majorHAnsi" w:hAnsiTheme="majorHAnsi" w:cstheme="majorHAnsi"/>
                              <w:b/>
                              <w:bCs/>
                              <w:color w:val="165DFA"/>
                              <w:sz w:val="14"/>
                              <w:szCs w:val="14"/>
                            </w:rPr>
                            <w:t>3</w:t>
                          </w:r>
                          <w:r w:rsidR="008758D8">
                            <w:rPr>
                              <w:rFonts w:asciiTheme="majorHAnsi" w:hAnsiTheme="majorHAnsi" w:cstheme="majorHAnsi"/>
                              <w:b/>
                              <w:bCs/>
                              <w:color w:val="165DFA"/>
                              <w:sz w:val="14"/>
                              <w:szCs w:val="14"/>
                            </w:rPr>
                            <w:t>0</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A71E7D">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Zone de texte 10" o:spid="_x0000_s1045" type="#_x0000_t202" style="position:absolute;margin-left:523.9pt;margin-top:720.65pt;width:112.5pt;height:28.65pt;rotation:-90;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1E829D65"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B468CA">
                      <w:rPr>
                        <w:rFonts w:asciiTheme="majorHAnsi" w:hAnsiTheme="majorHAnsi" w:cstheme="majorHAnsi"/>
                        <w:b/>
                        <w:bCs/>
                        <w:color w:val="165DFA"/>
                        <w:sz w:val="14"/>
                        <w:szCs w:val="14"/>
                      </w:rPr>
                      <w:t>3</w:t>
                    </w:r>
                    <w:r w:rsidR="008758D8">
                      <w:rPr>
                        <w:rFonts w:asciiTheme="majorHAnsi" w:hAnsiTheme="majorHAnsi" w:cstheme="majorHAnsi"/>
                        <w:b/>
                        <w:bCs/>
                        <w:color w:val="165DFA"/>
                        <w:sz w:val="14"/>
                        <w:szCs w:val="14"/>
                      </w:rPr>
                      <w:t>0</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A71E7D">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60530" w14:textId="77777777" w:rsidR="00F9327E" w:rsidRDefault="00F9327E" w:rsidP="006D72DC">
      <w:pPr>
        <w:spacing w:after="0" w:line="240" w:lineRule="auto"/>
      </w:pPr>
      <w:r>
        <w:separator/>
      </w:r>
    </w:p>
  </w:footnote>
  <w:footnote w:type="continuationSeparator" w:id="0">
    <w:p w14:paraId="4B9FF3A0" w14:textId="77777777" w:rsidR="00F9327E" w:rsidRDefault="00F9327E" w:rsidP="006D72DC">
      <w:pPr>
        <w:spacing w:after="0" w:line="240" w:lineRule="auto"/>
      </w:pPr>
      <w:r>
        <w:continuationSeparator/>
      </w:r>
    </w:p>
  </w:footnote>
  <w:footnote w:type="continuationNotice" w:id="1">
    <w:p w14:paraId="35B886AF" w14:textId="77777777" w:rsidR="00F9327E" w:rsidRDefault="00F932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3741" w14:textId="77777777" w:rsidR="00E9300E" w:rsidRDefault="00E9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6"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Imag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58242"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01D4D96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B468CA">
                            <w:rPr>
                              <w:rFonts w:ascii="Arial" w:hAnsi="Arial" w:cs="Arial"/>
                              <w:b/>
                              <w:bCs/>
                              <w:color w:val="103643"/>
                              <w:sz w:val="58"/>
                              <w:szCs w:val="58"/>
                            </w:rPr>
                            <w:t>3</w:t>
                          </w:r>
                          <w:r w:rsidR="008758D8">
                            <w:rPr>
                              <w:rFonts w:ascii="Arial" w:hAnsi="Arial" w:cs="Arial"/>
                              <w:b/>
                              <w:bCs/>
                              <w:color w:val="103643"/>
                              <w:sz w:val="58"/>
                              <w:szCs w:val="58"/>
                            </w:rPr>
                            <w:t>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4D5ADC" id="_x0000_t202" coordsize="21600,21600" o:spt="202" path="m,l,21600r21600,l21600,xe">
              <v:stroke joinstyle="miter"/>
              <v:path gradientshapeok="t" o:connecttype="rect"/>
            </v:shapetype>
            <v:shape id="Zone de texte 11" o:spid="_x0000_s1041" type="#_x0000_t202" style="position:absolute;left:0;text-align:left;margin-left:-9.75pt;margin-top:17.5pt;width:78.75pt;height:4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01D4D962"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B468CA">
                      <w:rPr>
                        <w:rFonts w:ascii="Arial" w:hAnsi="Arial" w:cs="Arial"/>
                        <w:b/>
                        <w:bCs/>
                        <w:color w:val="103643"/>
                        <w:sz w:val="58"/>
                        <w:szCs w:val="58"/>
                      </w:rPr>
                      <w:t>3</w:t>
                    </w:r>
                    <w:r w:rsidR="008758D8">
                      <w:rPr>
                        <w:rFonts w:ascii="Arial" w:hAnsi="Arial" w:cs="Arial"/>
                        <w:b/>
                        <w:bCs/>
                        <w:color w:val="103643"/>
                        <w:sz w:val="58"/>
                        <w:szCs w:val="58"/>
                      </w:rPr>
                      <w:t>0</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2379B0FF"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3"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Connecteur droit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4784F4"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662939" w:rsidRPr="00662939">
      <w:rPr>
        <w:rFonts w:ascii="Calibri Light" w:hAnsi="Calibri Light" w:cs="Calibri Light"/>
        <w:b/>
        <w:bCs/>
        <w:caps/>
        <w:color w:val="103643"/>
        <w:sz w:val="28"/>
        <w:szCs w:val="28"/>
      </w:rPr>
      <w:t>BIENS CULTURELS À PROTÉGER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7"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Imag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5824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766A6E20"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8758D8">
                            <w:rPr>
                              <w:rFonts w:ascii="Arial" w:hAnsi="Arial" w:cs="Arial"/>
                              <w:b/>
                              <w:bCs/>
                              <w:color w:val="103643"/>
                              <w:sz w:val="100"/>
                              <w:szCs w:val="100"/>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B45900" id="_x0000_t202" coordsize="21600,21600" o:spt="202" path="m,l,21600r21600,l21600,xe">
              <v:stroke joinstyle="miter"/>
              <v:path gradientshapeok="t" o:connecttype="rect"/>
            </v:shapetype>
            <v:shape id="Zone de texte 7" o:spid="_x0000_s1043" type="#_x0000_t202" style="position:absolute;left:0;text-align:left;margin-left:-7.85pt;margin-top:16.2pt;width:102.7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766A6E20"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8758D8">
                      <w:rPr>
                        <w:rFonts w:ascii="Arial" w:hAnsi="Arial" w:cs="Arial"/>
                        <w:b/>
                        <w:bCs/>
                        <w:color w:val="103643"/>
                        <w:sz w:val="100"/>
                        <w:szCs w:val="100"/>
                      </w:rPr>
                      <w:t>30</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2EEB9A10"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9"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2021977420"/>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D019D1"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rPr>
      <mc:AlternateContent>
        <mc:Choice Requires="wps">
          <w:drawing>
            <wp:anchor distT="45720" distB="45720" distL="114300" distR="114300" simplePos="0" relativeHeight="251658245"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Zone de texte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45BF1" id="Zone de texte 1679959652" o:spid="_x0000_s1044" type="#_x0000_t202" style="position:absolute;left:0;text-align:left;margin-left:10.85pt;margin-top:35.3pt;width:465pt;height:2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rPr>
      <w:drawing>
        <wp:anchor distT="0" distB="0" distL="114300" distR="114300" simplePos="0" relativeHeight="25165824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Imag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62939" w:rsidRPr="00662939">
      <w:rPr>
        <w:rFonts w:ascii="Calibri Light" w:hAnsi="Calibri Light" w:cs="Calibri Light"/>
        <w:b/>
        <w:bCs/>
        <w:caps/>
        <w:color w:val="103643"/>
        <w:sz w:val="28"/>
        <w:szCs w:val="28"/>
      </w:rPr>
      <w:t>Biens culturels à protéger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676B3F01"/>
    <w:multiLevelType w:val="hybridMultilevel"/>
    <w:tmpl w:val="192AC268"/>
    <w:lvl w:ilvl="0" w:tplc="FFFFFFFF">
      <w:start w:val="1"/>
      <w:numFmt w:val="bullet"/>
      <w:lvlText w:val=""/>
      <w:lvlJc w:val="left"/>
      <w:pPr>
        <w:ind w:left="720" w:hanging="360"/>
      </w:pPr>
      <w:rPr>
        <w:rFonts w:ascii="Symbol" w:hAnsi="Symbol" w:hint="default"/>
      </w:rPr>
    </w:lvl>
    <w:lvl w:ilvl="1" w:tplc="100C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7"/>
  </w:num>
  <w:num w:numId="2" w16cid:durableId="1809086774">
    <w:abstractNumId w:val="9"/>
  </w:num>
  <w:num w:numId="3" w16cid:durableId="891311055">
    <w:abstractNumId w:val="0"/>
  </w:num>
  <w:num w:numId="4" w16cid:durableId="350111666">
    <w:abstractNumId w:val="3"/>
  </w:num>
  <w:num w:numId="5" w16cid:durableId="1254510303">
    <w:abstractNumId w:val="2"/>
  </w:num>
  <w:num w:numId="6" w16cid:durableId="42946491">
    <w:abstractNumId w:val="6"/>
  </w:num>
  <w:num w:numId="7" w16cid:durableId="1058477861">
    <w:abstractNumId w:val="1"/>
  </w:num>
  <w:num w:numId="8" w16cid:durableId="1756391388">
    <w:abstractNumId w:val="4"/>
  </w:num>
  <w:num w:numId="9" w16cid:durableId="2099715873">
    <w:abstractNumId w:val="5"/>
  </w:num>
  <w:num w:numId="10" w16cid:durableId="10630195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revisionView w:insDel="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1952"/>
    <w:rsid w:val="00003199"/>
    <w:rsid w:val="000109CD"/>
    <w:rsid w:val="000345FD"/>
    <w:rsid w:val="00036740"/>
    <w:rsid w:val="000511E9"/>
    <w:rsid w:val="00051AD6"/>
    <w:rsid w:val="00057FAC"/>
    <w:rsid w:val="00061F9C"/>
    <w:rsid w:val="00067379"/>
    <w:rsid w:val="00072010"/>
    <w:rsid w:val="00073584"/>
    <w:rsid w:val="000753A2"/>
    <w:rsid w:val="0008759D"/>
    <w:rsid w:val="000A1F76"/>
    <w:rsid w:val="000A6B91"/>
    <w:rsid w:val="000B24B7"/>
    <w:rsid w:val="000E3184"/>
    <w:rsid w:val="000E79A3"/>
    <w:rsid w:val="000F05FE"/>
    <w:rsid w:val="000F1C96"/>
    <w:rsid w:val="00101704"/>
    <w:rsid w:val="00110D61"/>
    <w:rsid w:val="00113B81"/>
    <w:rsid w:val="001156DF"/>
    <w:rsid w:val="00115D2B"/>
    <w:rsid w:val="001217AE"/>
    <w:rsid w:val="001426A2"/>
    <w:rsid w:val="0014564A"/>
    <w:rsid w:val="00154633"/>
    <w:rsid w:val="00154E62"/>
    <w:rsid w:val="00180458"/>
    <w:rsid w:val="00193C8A"/>
    <w:rsid w:val="00195EC6"/>
    <w:rsid w:val="001B06B2"/>
    <w:rsid w:val="001D2E67"/>
    <w:rsid w:val="001D3D22"/>
    <w:rsid w:val="001E2700"/>
    <w:rsid w:val="001F35B5"/>
    <w:rsid w:val="001F4DEB"/>
    <w:rsid w:val="0022019A"/>
    <w:rsid w:val="00224E09"/>
    <w:rsid w:val="002362BE"/>
    <w:rsid w:val="002559FC"/>
    <w:rsid w:val="002614B6"/>
    <w:rsid w:val="00293AC7"/>
    <w:rsid w:val="002A29D4"/>
    <w:rsid w:val="002A47A1"/>
    <w:rsid w:val="002B72D8"/>
    <w:rsid w:val="002C1CCC"/>
    <w:rsid w:val="002D6C7A"/>
    <w:rsid w:val="002E322D"/>
    <w:rsid w:val="00301AE8"/>
    <w:rsid w:val="00303F3D"/>
    <w:rsid w:val="00310896"/>
    <w:rsid w:val="00313906"/>
    <w:rsid w:val="00317652"/>
    <w:rsid w:val="00336B17"/>
    <w:rsid w:val="00341FD5"/>
    <w:rsid w:val="0034485E"/>
    <w:rsid w:val="00357583"/>
    <w:rsid w:val="0036028C"/>
    <w:rsid w:val="003605BD"/>
    <w:rsid w:val="00374E6D"/>
    <w:rsid w:val="00375448"/>
    <w:rsid w:val="003841A2"/>
    <w:rsid w:val="003849C9"/>
    <w:rsid w:val="0039100A"/>
    <w:rsid w:val="00393386"/>
    <w:rsid w:val="003A19F5"/>
    <w:rsid w:val="003B1479"/>
    <w:rsid w:val="003C0DCC"/>
    <w:rsid w:val="003C2F7C"/>
    <w:rsid w:val="003C3458"/>
    <w:rsid w:val="003E21D8"/>
    <w:rsid w:val="003E62E5"/>
    <w:rsid w:val="003F6269"/>
    <w:rsid w:val="00401DA2"/>
    <w:rsid w:val="00426254"/>
    <w:rsid w:val="0044427E"/>
    <w:rsid w:val="004459DE"/>
    <w:rsid w:val="00455C2F"/>
    <w:rsid w:val="00457230"/>
    <w:rsid w:val="00461274"/>
    <w:rsid w:val="00461715"/>
    <w:rsid w:val="00467533"/>
    <w:rsid w:val="0046792B"/>
    <w:rsid w:val="00481E78"/>
    <w:rsid w:val="00493DDA"/>
    <w:rsid w:val="004951C0"/>
    <w:rsid w:val="004A5DFC"/>
    <w:rsid w:val="004C04F1"/>
    <w:rsid w:val="004C7D7C"/>
    <w:rsid w:val="004D4C89"/>
    <w:rsid w:val="004E2C5F"/>
    <w:rsid w:val="004E5358"/>
    <w:rsid w:val="004E71E2"/>
    <w:rsid w:val="004F76C9"/>
    <w:rsid w:val="004F7856"/>
    <w:rsid w:val="00505F44"/>
    <w:rsid w:val="00521563"/>
    <w:rsid w:val="005361A5"/>
    <w:rsid w:val="00552B9E"/>
    <w:rsid w:val="00561376"/>
    <w:rsid w:val="00573AE8"/>
    <w:rsid w:val="00574B71"/>
    <w:rsid w:val="005752C2"/>
    <w:rsid w:val="005820CB"/>
    <w:rsid w:val="00585D10"/>
    <w:rsid w:val="005B59BE"/>
    <w:rsid w:val="005C32FC"/>
    <w:rsid w:val="005D0FB2"/>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62939"/>
    <w:rsid w:val="00670AD1"/>
    <w:rsid w:val="006804FA"/>
    <w:rsid w:val="00684AD8"/>
    <w:rsid w:val="0069555C"/>
    <w:rsid w:val="00697F04"/>
    <w:rsid w:val="006B654C"/>
    <w:rsid w:val="006C3664"/>
    <w:rsid w:val="006C6B43"/>
    <w:rsid w:val="006D403B"/>
    <w:rsid w:val="006D72DC"/>
    <w:rsid w:val="006E07FF"/>
    <w:rsid w:val="006E0A97"/>
    <w:rsid w:val="006E0F2B"/>
    <w:rsid w:val="006F21D8"/>
    <w:rsid w:val="00702B7F"/>
    <w:rsid w:val="00705C09"/>
    <w:rsid w:val="00706299"/>
    <w:rsid w:val="00706408"/>
    <w:rsid w:val="00706E86"/>
    <w:rsid w:val="00711352"/>
    <w:rsid w:val="00712DD2"/>
    <w:rsid w:val="00713AEA"/>
    <w:rsid w:val="007260B6"/>
    <w:rsid w:val="00726ED7"/>
    <w:rsid w:val="0073386B"/>
    <w:rsid w:val="007351E1"/>
    <w:rsid w:val="00767AED"/>
    <w:rsid w:val="0077328E"/>
    <w:rsid w:val="00786047"/>
    <w:rsid w:val="00792ABD"/>
    <w:rsid w:val="007A37A3"/>
    <w:rsid w:val="007B5FA4"/>
    <w:rsid w:val="007C31C1"/>
    <w:rsid w:val="007D4661"/>
    <w:rsid w:val="007E244A"/>
    <w:rsid w:val="007E4CAB"/>
    <w:rsid w:val="007F1F1E"/>
    <w:rsid w:val="007F2153"/>
    <w:rsid w:val="0080473E"/>
    <w:rsid w:val="0081412B"/>
    <w:rsid w:val="008164FB"/>
    <w:rsid w:val="008310DB"/>
    <w:rsid w:val="00832060"/>
    <w:rsid w:val="008330E5"/>
    <w:rsid w:val="00847FA9"/>
    <w:rsid w:val="00851829"/>
    <w:rsid w:val="00854FB9"/>
    <w:rsid w:val="00862F9A"/>
    <w:rsid w:val="00866D53"/>
    <w:rsid w:val="008758D8"/>
    <w:rsid w:val="008E3BB9"/>
    <w:rsid w:val="008E4C8B"/>
    <w:rsid w:val="00920719"/>
    <w:rsid w:val="009250DF"/>
    <w:rsid w:val="00931E02"/>
    <w:rsid w:val="0093714C"/>
    <w:rsid w:val="00954D57"/>
    <w:rsid w:val="00956B3B"/>
    <w:rsid w:val="00965136"/>
    <w:rsid w:val="009755E2"/>
    <w:rsid w:val="0097592B"/>
    <w:rsid w:val="009877A9"/>
    <w:rsid w:val="00991191"/>
    <w:rsid w:val="009979DA"/>
    <w:rsid w:val="009A6AC0"/>
    <w:rsid w:val="009B286B"/>
    <w:rsid w:val="009B6361"/>
    <w:rsid w:val="009B7CB6"/>
    <w:rsid w:val="009D2085"/>
    <w:rsid w:val="009F22C6"/>
    <w:rsid w:val="009F39BB"/>
    <w:rsid w:val="009F71CC"/>
    <w:rsid w:val="00A01F39"/>
    <w:rsid w:val="00A035F6"/>
    <w:rsid w:val="00A0738C"/>
    <w:rsid w:val="00A10012"/>
    <w:rsid w:val="00A12B40"/>
    <w:rsid w:val="00A138A5"/>
    <w:rsid w:val="00A148BE"/>
    <w:rsid w:val="00A14F3B"/>
    <w:rsid w:val="00A175AF"/>
    <w:rsid w:val="00A37847"/>
    <w:rsid w:val="00A57BEC"/>
    <w:rsid w:val="00A60465"/>
    <w:rsid w:val="00A66453"/>
    <w:rsid w:val="00A70E6C"/>
    <w:rsid w:val="00A71E7D"/>
    <w:rsid w:val="00A730D0"/>
    <w:rsid w:val="00A908C8"/>
    <w:rsid w:val="00AA3412"/>
    <w:rsid w:val="00AB5835"/>
    <w:rsid w:val="00AC119F"/>
    <w:rsid w:val="00AC214D"/>
    <w:rsid w:val="00AC43BC"/>
    <w:rsid w:val="00AC787B"/>
    <w:rsid w:val="00B12FF9"/>
    <w:rsid w:val="00B13A83"/>
    <w:rsid w:val="00B13CFA"/>
    <w:rsid w:val="00B30587"/>
    <w:rsid w:val="00B30749"/>
    <w:rsid w:val="00B33692"/>
    <w:rsid w:val="00B421CD"/>
    <w:rsid w:val="00B468CA"/>
    <w:rsid w:val="00B52745"/>
    <w:rsid w:val="00B55831"/>
    <w:rsid w:val="00B62D53"/>
    <w:rsid w:val="00B702B7"/>
    <w:rsid w:val="00B805DD"/>
    <w:rsid w:val="00B815A5"/>
    <w:rsid w:val="00BB3039"/>
    <w:rsid w:val="00BD2D14"/>
    <w:rsid w:val="00BD349B"/>
    <w:rsid w:val="00BD7431"/>
    <w:rsid w:val="00BE4425"/>
    <w:rsid w:val="00BF0928"/>
    <w:rsid w:val="00C033E0"/>
    <w:rsid w:val="00C03848"/>
    <w:rsid w:val="00C03998"/>
    <w:rsid w:val="00C0739F"/>
    <w:rsid w:val="00C111F5"/>
    <w:rsid w:val="00C1665D"/>
    <w:rsid w:val="00C169FC"/>
    <w:rsid w:val="00C273F1"/>
    <w:rsid w:val="00C43EE3"/>
    <w:rsid w:val="00C44E44"/>
    <w:rsid w:val="00C47470"/>
    <w:rsid w:val="00C6060A"/>
    <w:rsid w:val="00C85B0E"/>
    <w:rsid w:val="00C8626E"/>
    <w:rsid w:val="00C870C5"/>
    <w:rsid w:val="00C95C2D"/>
    <w:rsid w:val="00CB0FF9"/>
    <w:rsid w:val="00CB4154"/>
    <w:rsid w:val="00CC0A63"/>
    <w:rsid w:val="00CC7E5C"/>
    <w:rsid w:val="00CD1BC6"/>
    <w:rsid w:val="00CF0123"/>
    <w:rsid w:val="00CF6B39"/>
    <w:rsid w:val="00CF766F"/>
    <w:rsid w:val="00D02095"/>
    <w:rsid w:val="00D03AE6"/>
    <w:rsid w:val="00D10E8F"/>
    <w:rsid w:val="00D14087"/>
    <w:rsid w:val="00D2735F"/>
    <w:rsid w:val="00D278AB"/>
    <w:rsid w:val="00D31225"/>
    <w:rsid w:val="00D37FB1"/>
    <w:rsid w:val="00D42F2D"/>
    <w:rsid w:val="00D436BD"/>
    <w:rsid w:val="00D57786"/>
    <w:rsid w:val="00D611EA"/>
    <w:rsid w:val="00D663C5"/>
    <w:rsid w:val="00D836B8"/>
    <w:rsid w:val="00D850D1"/>
    <w:rsid w:val="00D869B6"/>
    <w:rsid w:val="00D94204"/>
    <w:rsid w:val="00D957D6"/>
    <w:rsid w:val="00D97E08"/>
    <w:rsid w:val="00E0126F"/>
    <w:rsid w:val="00E26FCF"/>
    <w:rsid w:val="00E2750B"/>
    <w:rsid w:val="00E364E8"/>
    <w:rsid w:val="00E418EC"/>
    <w:rsid w:val="00E43066"/>
    <w:rsid w:val="00E4473D"/>
    <w:rsid w:val="00E4771B"/>
    <w:rsid w:val="00E6069F"/>
    <w:rsid w:val="00E63E53"/>
    <w:rsid w:val="00E9300E"/>
    <w:rsid w:val="00E93474"/>
    <w:rsid w:val="00E94D70"/>
    <w:rsid w:val="00EB1FAF"/>
    <w:rsid w:val="00EC7C7F"/>
    <w:rsid w:val="00ED1AFD"/>
    <w:rsid w:val="00ED7D47"/>
    <w:rsid w:val="00EE149D"/>
    <w:rsid w:val="00EE3C36"/>
    <w:rsid w:val="00EF1A74"/>
    <w:rsid w:val="00EF1FA9"/>
    <w:rsid w:val="00EF21C4"/>
    <w:rsid w:val="00F01E38"/>
    <w:rsid w:val="00F02357"/>
    <w:rsid w:val="00F02906"/>
    <w:rsid w:val="00F15DD6"/>
    <w:rsid w:val="00F405F5"/>
    <w:rsid w:val="00F4563E"/>
    <w:rsid w:val="00F5186E"/>
    <w:rsid w:val="00F540CD"/>
    <w:rsid w:val="00F571A7"/>
    <w:rsid w:val="00F637B6"/>
    <w:rsid w:val="00F65BAE"/>
    <w:rsid w:val="00F667B2"/>
    <w:rsid w:val="00F71D8E"/>
    <w:rsid w:val="00F7501D"/>
    <w:rsid w:val="00F86045"/>
    <w:rsid w:val="00F87939"/>
    <w:rsid w:val="00F9327E"/>
    <w:rsid w:val="00F973A5"/>
    <w:rsid w:val="00FA2361"/>
    <w:rsid w:val="00FA705D"/>
    <w:rsid w:val="00FB48CA"/>
    <w:rsid w:val="00FB7B21"/>
    <w:rsid w:val="00FC1C32"/>
    <w:rsid w:val="00FD7DF2"/>
    <w:rsid w:val="00FE5655"/>
    <w:rsid w:val="00FE63D9"/>
    <w:rsid w:val="00FF2572"/>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customXml" Target="../customXml/item2.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3F2A8B-4E8C-4F61-8A99-4C14BB2F8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79EA7-57D3-42C5-8A5C-0E0260676D85}">
  <ds:schemaRefs>
    <ds:schemaRef ds:uri="http://purl.org/dc/elements/1.1/"/>
    <ds:schemaRef ds:uri="http://schemas.microsoft.com/office/2006/metadata/properties"/>
    <ds:schemaRef ds:uri="http://purl.org/dc/terms/"/>
    <ds:schemaRef ds:uri="99cc897a-1a21-4cf8-a268-1cd8b5c9414b"/>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b0d33b75-ec2c-40f2-b6c2-24ed98467607"/>
    <ds:schemaRef ds:uri="http://www.w3.org/XML/1998/namespace"/>
  </ds:schemaRefs>
</ds:datastoreItem>
</file>

<file path=customXml/itemProps3.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4.xml><?xml version="1.0" encoding="utf-8"?>
<ds:datastoreItem xmlns:ds="http://schemas.openxmlformats.org/officeDocument/2006/customXml" ds:itemID="{1BBAD0D4-5E70-4A59-94B6-5A3FB97E9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4817</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72</cp:revision>
  <cp:lastPrinted>2023-08-22T11:22:00Z</cp:lastPrinted>
  <dcterms:created xsi:type="dcterms:W3CDTF">2023-08-29T14:01:00Z</dcterms:created>
  <dcterms:modified xsi:type="dcterms:W3CDTF">2023-09-14T15:42:00Z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